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7D" w:rsidRPr="00B469D9" w:rsidRDefault="00E07A61" w:rsidP="007C38C4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D9">
        <w:rPr>
          <w:rFonts w:ascii="Times New Roman" w:hAnsi="Times New Roman" w:cs="Times New Roman"/>
          <w:b/>
          <w:sz w:val="28"/>
          <w:szCs w:val="28"/>
        </w:rPr>
        <w:t xml:space="preserve">ZAGADNIENIA DO </w:t>
      </w:r>
      <w:r w:rsidR="00AB05F1">
        <w:rPr>
          <w:rFonts w:ascii="Times New Roman" w:hAnsi="Times New Roman" w:cs="Times New Roman"/>
          <w:b/>
          <w:sz w:val="28"/>
          <w:szCs w:val="28"/>
        </w:rPr>
        <w:t>DYPLOMU KIERUNEK DIETETYKA  2021</w:t>
      </w:r>
      <w:r w:rsidR="00DB3294" w:rsidRPr="00B469D9">
        <w:rPr>
          <w:rFonts w:ascii="Times New Roman" w:hAnsi="Times New Roman" w:cs="Times New Roman"/>
          <w:b/>
          <w:sz w:val="28"/>
          <w:szCs w:val="28"/>
        </w:rPr>
        <w:t>/</w:t>
      </w:r>
      <w:r w:rsidR="00AB05F1">
        <w:rPr>
          <w:rFonts w:ascii="Times New Roman" w:hAnsi="Times New Roman" w:cs="Times New Roman"/>
          <w:b/>
          <w:sz w:val="28"/>
          <w:szCs w:val="28"/>
        </w:rPr>
        <w:t>2022</w:t>
      </w:r>
    </w:p>
    <w:p w:rsidR="007C38C4" w:rsidRPr="007C38C4" w:rsidRDefault="007C38C4" w:rsidP="007C38C4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A61" w:rsidRPr="007C38C4" w:rsidRDefault="00CD7E40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>ZARYS KLINIKI I ŻYWIENIA W ALERGOLOGII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</w:t>
      </w:r>
      <w:r w:rsidR="00E07A61" w:rsidRPr="007C38C4">
        <w:rPr>
          <w:rFonts w:ascii="Times New Roman" w:hAnsi="Times New Roman" w:cs="Times New Roman"/>
          <w:sz w:val="24"/>
          <w:szCs w:val="24"/>
        </w:rPr>
        <w:t>echanizmy rozwoju alergii pokarmowej i główne jej objawy.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O</w:t>
      </w:r>
      <w:r w:rsidR="00E07A61" w:rsidRPr="007C38C4">
        <w:rPr>
          <w:rFonts w:ascii="Times New Roman" w:hAnsi="Times New Roman" w:cs="Times New Roman"/>
          <w:sz w:val="24"/>
          <w:szCs w:val="24"/>
        </w:rPr>
        <w:t>brazy kliniczne alergii pokarmowej, uwzględniając wiek chorego i główne alergeny przyczynowe.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</w:t>
      </w:r>
      <w:r w:rsidR="00E07A61" w:rsidRPr="007C38C4">
        <w:rPr>
          <w:rFonts w:ascii="Times New Roman" w:hAnsi="Times New Roman" w:cs="Times New Roman"/>
          <w:sz w:val="24"/>
          <w:szCs w:val="24"/>
        </w:rPr>
        <w:t>óżnice pomiędzy nietolerancją a alergią pokarmową na przykładzie nietolerancji laktozy i</w:t>
      </w:r>
      <w:r w:rsidR="00890383">
        <w:rPr>
          <w:rFonts w:ascii="Times New Roman" w:hAnsi="Times New Roman" w:cs="Times New Roman"/>
          <w:sz w:val="24"/>
          <w:szCs w:val="24"/>
        </w:rPr>
        <w:t> </w:t>
      </w:r>
      <w:r w:rsidR="00E07A61" w:rsidRPr="007C38C4">
        <w:rPr>
          <w:rFonts w:ascii="Times New Roman" w:hAnsi="Times New Roman" w:cs="Times New Roman"/>
          <w:sz w:val="24"/>
          <w:szCs w:val="24"/>
        </w:rPr>
        <w:t xml:space="preserve">alergii na białka mleka krowiego (mechanizmy, objawy, postępowanie). 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</w:t>
      </w:r>
      <w:r w:rsidR="00E07A61" w:rsidRPr="007C38C4">
        <w:rPr>
          <w:rFonts w:ascii="Times New Roman" w:hAnsi="Times New Roman" w:cs="Times New Roman"/>
          <w:sz w:val="24"/>
          <w:szCs w:val="24"/>
        </w:rPr>
        <w:t>echanizmy alergii krzyżowych i zasady postępowania.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E07A61" w:rsidRPr="007C38C4">
        <w:rPr>
          <w:rFonts w:ascii="Times New Roman" w:hAnsi="Times New Roman" w:cs="Times New Roman"/>
          <w:sz w:val="24"/>
          <w:szCs w:val="24"/>
        </w:rPr>
        <w:t>asady postępowania w przypadk</w:t>
      </w:r>
      <w:r w:rsidR="00FF3FAC">
        <w:rPr>
          <w:rFonts w:ascii="Times New Roman" w:hAnsi="Times New Roman" w:cs="Times New Roman"/>
          <w:sz w:val="24"/>
          <w:szCs w:val="24"/>
        </w:rPr>
        <w:t>u</w:t>
      </w:r>
      <w:r w:rsidR="00BF1BA0">
        <w:rPr>
          <w:rFonts w:ascii="Times New Roman" w:hAnsi="Times New Roman" w:cs="Times New Roman"/>
          <w:sz w:val="24"/>
          <w:szCs w:val="24"/>
        </w:rPr>
        <w:t xml:space="preserve"> </w:t>
      </w:r>
      <w:r w:rsidR="00FF3FAC">
        <w:rPr>
          <w:rFonts w:ascii="Times New Roman" w:hAnsi="Times New Roman" w:cs="Times New Roman"/>
          <w:sz w:val="24"/>
          <w:szCs w:val="24"/>
        </w:rPr>
        <w:t xml:space="preserve"> </w:t>
      </w:r>
      <w:r w:rsidR="00E07A61" w:rsidRPr="007C38C4">
        <w:rPr>
          <w:rFonts w:ascii="Times New Roman" w:hAnsi="Times New Roman" w:cs="Times New Roman"/>
          <w:sz w:val="24"/>
          <w:szCs w:val="24"/>
        </w:rPr>
        <w:t>u dziecka podejrzanego o alergię na białka mleka krowiego.</w:t>
      </w:r>
    </w:p>
    <w:p w:rsidR="0088206A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E07A61" w:rsidRPr="007C38C4">
        <w:rPr>
          <w:rFonts w:ascii="Times New Roman" w:hAnsi="Times New Roman" w:cs="Times New Roman"/>
          <w:sz w:val="24"/>
          <w:szCs w:val="24"/>
        </w:rPr>
        <w:t>asady postępowania w przypadku podejrzenia celiakii.</w:t>
      </w:r>
    </w:p>
    <w:p w:rsidR="0088206A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AB534E" w:rsidRPr="007C38C4">
        <w:rPr>
          <w:rFonts w:ascii="Times New Roman" w:hAnsi="Times New Roman" w:cs="Times New Roman"/>
          <w:sz w:val="24"/>
          <w:szCs w:val="24"/>
        </w:rPr>
        <w:t>ostępowanie dietetyczne z pacjentem na diecie bezglutenowej.</w:t>
      </w:r>
    </w:p>
    <w:p w:rsidR="0088206A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B534E" w:rsidRPr="007C38C4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 dietetyczne z pacjentem uczulonym na białka jaja</w:t>
      </w:r>
      <w:r w:rsidRPr="007C38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8206A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color w:val="000000"/>
          <w:sz w:val="24"/>
          <w:szCs w:val="24"/>
        </w:rPr>
        <w:t xml:space="preserve">Pojęcie nietolerancja pokarmowa </w:t>
      </w:r>
      <w:r w:rsidR="00AB534E" w:rsidRPr="007C38C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C38C4">
        <w:rPr>
          <w:rFonts w:ascii="Times New Roman" w:hAnsi="Times New Roman" w:cs="Times New Roman"/>
          <w:color w:val="000000"/>
          <w:sz w:val="24"/>
          <w:szCs w:val="24"/>
        </w:rPr>
        <w:t xml:space="preserve"> istota oraz</w:t>
      </w:r>
      <w:r w:rsidR="00AB534E" w:rsidRPr="007C38C4">
        <w:rPr>
          <w:rFonts w:ascii="Times New Roman" w:hAnsi="Times New Roman" w:cs="Times New Roman"/>
          <w:color w:val="000000"/>
          <w:sz w:val="24"/>
          <w:szCs w:val="24"/>
        </w:rPr>
        <w:t xml:space="preserve"> przykład nietolerancji pokarmowej</w:t>
      </w:r>
      <w:r w:rsidR="0088206A" w:rsidRPr="007C38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534E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B534E" w:rsidRPr="007C38C4">
        <w:rPr>
          <w:rFonts w:ascii="Times New Roman" w:hAnsi="Times New Roman" w:cs="Times New Roman"/>
          <w:color w:val="000000"/>
          <w:sz w:val="24"/>
          <w:szCs w:val="24"/>
        </w:rPr>
        <w:t>ojęciem diety eliminacyjne</w:t>
      </w:r>
      <w:r w:rsidRPr="007C38C4">
        <w:rPr>
          <w:rFonts w:ascii="Times New Roman" w:hAnsi="Times New Roman" w:cs="Times New Roman"/>
          <w:color w:val="000000"/>
          <w:sz w:val="24"/>
          <w:szCs w:val="24"/>
        </w:rPr>
        <w:t xml:space="preserve"> - zasady</w:t>
      </w:r>
      <w:r w:rsidR="00AB534E" w:rsidRPr="007C38C4">
        <w:rPr>
          <w:rFonts w:ascii="Times New Roman" w:hAnsi="Times New Roman" w:cs="Times New Roman"/>
          <w:color w:val="000000"/>
          <w:sz w:val="24"/>
          <w:szCs w:val="24"/>
        </w:rPr>
        <w:t xml:space="preserve"> stosowania.</w:t>
      </w:r>
    </w:p>
    <w:p w:rsidR="00AD6087" w:rsidRPr="007C38C4" w:rsidRDefault="00AD6087" w:rsidP="007C38C4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A61" w:rsidRPr="007C38C4" w:rsidRDefault="00FC62AD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 xml:space="preserve">PODSTAWY KLINICZNE CHORÓB WIEKU DZIECIĘCEGO </w:t>
      </w:r>
    </w:p>
    <w:p w:rsidR="00E07A61" w:rsidRPr="007C38C4" w:rsidRDefault="00E07A61" w:rsidP="00AD6087">
      <w:pPr>
        <w:pStyle w:val="NormalnyWeb"/>
        <w:numPr>
          <w:ilvl w:val="0"/>
          <w:numId w:val="30"/>
        </w:numPr>
        <w:tabs>
          <w:tab w:val="left" w:pos="426"/>
          <w:tab w:val="left" w:pos="709"/>
        </w:tabs>
        <w:spacing w:before="0" w:beforeAutospacing="0" w:after="160" w:afterAutospacing="0" w:line="276" w:lineRule="auto"/>
        <w:ind w:left="284"/>
        <w:contextualSpacing/>
        <w:jc w:val="both"/>
      </w:pPr>
      <w:r w:rsidRPr="007C38C4">
        <w:rPr>
          <w:rStyle w:val="colour"/>
          <w:color w:val="111111"/>
        </w:rPr>
        <w:t>Choroba trzewna – diagnostyka i postępowanie dietetyczne</w:t>
      </w:r>
      <w:r w:rsidR="00C1515F" w:rsidRPr="007C38C4">
        <w:rPr>
          <w:rStyle w:val="colour"/>
          <w:color w:val="111111"/>
        </w:rPr>
        <w:t xml:space="preserve"> u dziecka z rozpoznana choroba. </w:t>
      </w:r>
    </w:p>
    <w:p w:rsidR="00E07A61" w:rsidRPr="007C38C4" w:rsidRDefault="00E07A61" w:rsidP="00AD6087">
      <w:pPr>
        <w:pStyle w:val="NormalnyWeb"/>
        <w:numPr>
          <w:ilvl w:val="0"/>
          <w:numId w:val="30"/>
        </w:numPr>
        <w:tabs>
          <w:tab w:val="left" w:pos="426"/>
          <w:tab w:val="left" w:pos="709"/>
        </w:tabs>
        <w:spacing w:before="0" w:beforeAutospacing="0" w:after="160" w:afterAutospacing="0" w:line="276" w:lineRule="auto"/>
        <w:ind w:left="284"/>
        <w:contextualSpacing/>
        <w:jc w:val="both"/>
      </w:pPr>
      <w:r w:rsidRPr="007C38C4">
        <w:rPr>
          <w:rStyle w:val="colour"/>
          <w:color w:val="111111"/>
        </w:rPr>
        <w:t>ABMK leczenie dietetyczne w pierwszym roku życia, rodzaje mieszanek mlecznych</w:t>
      </w:r>
      <w:r w:rsidR="00C1515F" w:rsidRPr="007C38C4">
        <w:rPr>
          <w:rStyle w:val="colour"/>
          <w:color w:val="111111"/>
        </w:rPr>
        <w:t>.</w:t>
      </w:r>
    </w:p>
    <w:p w:rsidR="00E07A61" w:rsidRPr="007C38C4" w:rsidRDefault="00EE1803" w:rsidP="00AD6087">
      <w:pPr>
        <w:pStyle w:val="NormalnyWeb"/>
        <w:numPr>
          <w:ilvl w:val="0"/>
          <w:numId w:val="30"/>
        </w:numPr>
        <w:tabs>
          <w:tab w:val="left" w:pos="426"/>
          <w:tab w:val="left" w:pos="709"/>
        </w:tabs>
        <w:spacing w:before="0" w:beforeAutospacing="0" w:after="160" w:afterAutospacing="0" w:line="276" w:lineRule="auto"/>
        <w:ind w:left="284"/>
        <w:contextualSpacing/>
        <w:jc w:val="both"/>
      </w:pPr>
      <w:r w:rsidRPr="007C38C4">
        <w:rPr>
          <w:rStyle w:val="colour"/>
          <w:color w:val="111111"/>
        </w:rPr>
        <w:t>Nieswoiste</w:t>
      </w:r>
      <w:r w:rsidR="00E07A61" w:rsidRPr="007C38C4">
        <w:rPr>
          <w:rStyle w:val="colour"/>
          <w:color w:val="111111"/>
        </w:rPr>
        <w:t xml:space="preserve"> zapalenia jelit </w:t>
      </w:r>
      <w:r w:rsidR="00C1515F" w:rsidRPr="007C38C4">
        <w:rPr>
          <w:rStyle w:val="colour"/>
          <w:color w:val="111111"/>
        </w:rPr>
        <w:t xml:space="preserve">u dzieci - </w:t>
      </w:r>
      <w:r w:rsidR="00E07A61" w:rsidRPr="007C38C4">
        <w:rPr>
          <w:rStyle w:val="colour"/>
          <w:color w:val="111111"/>
        </w:rPr>
        <w:t>postępowanie dietetyczne</w:t>
      </w:r>
      <w:r w:rsidR="00C1515F" w:rsidRPr="007C38C4">
        <w:rPr>
          <w:rStyle w:val="colour"/>
          <w:color w:val="111111"/>
        </w:rPr>
        <w:t xml:space="preserve">. </w:t>
      </w:r>
    </w:p>
    <w:p w:rsidR="00E07A61" w:rsidRPr="007C38C4" w:rsidRDefault="00E07A61" w:rsidP="00AD6087">
      <w:pPr>
        <w:pStyle w:val="NormalnyWeb"/>
        <w:numPr>
          <w:ilvl w:val="0"/>
          <w:numId w:val="30"/>
        </w:numPr>
        <w:tabs>
          <w:tab w:val="left" w:pos="426"/>
          <w:tab w:val="left" w:pos="709"/>
        </w:tabs>
        <w:spacing w:before="0" w:beforeAutospacing="0" w:after="160" w:afterAutospacing="0" w:line="276" w:lineRule="auto"/>
        <w:ind w:left="284"/>
        <w:contextualSpacing/>
        <w:jc w:val="both"/>
      </w:pPr>
      <w:r w:rsidRPr="007C38C4">
        <w:rPr>
          <w:rStyle w:val="colour"/>
          <w:color w:val="111111"/>
        </w:rPr>
        <w:t>Czynnościowe zaburzenia przewodu pokarmowego u dzieci ze szczególnym uwzględnie</w:t>
      </w:r>
      <w:r w:rsidR="00EE1803" w:rsidRPr="007C38C4">
        <w:rPr>
          <w:rStyle w:val="colour"/>
          <w:color w:val="111111"/>
        </w:rPr>
        <w:t xml:space="preserve">niem </w:t>
      </w:r>
      <w:r w:rsidRPr="007C38C4">
        <w:rPr>
          <w:rStyle w:val="colour"/>
          <w:color w:val="111111"/>
        </w:rPr>
        <w:t>kolki jelitowej, zaparcia stolca oraz IBS – leczenie dietetyczne</w:t>
      </w:r>
    </w:p>
    <w:p w:rsidR="00E07A61" w:rsidRPr="007C38C4" w:rsidRDefault="00E07A61" w:rsidP="00AD6087">
      <w:pPr>
        <w:pStyle w:val="NormalnyWeb"/>
        <w:numPr>
          <w:ilvl w:val="0"/>
          <w:numId w:val="30"/>
        </w:numPr>
        <w:tabs>
          <w:tab w:val="left" w:pos="426"/>
          <w:tab w:val="left" w:pos="709"/>
        </w:tabs>
        <w:spacing w:before="0" w:beforeAutospacing="0" w:after="160" w:afterAutospacing="0" w:line="276" w:lineRule="auto"/>
        <w:ind w:left="284"/>
        <w:contextualSpacing/>
        <w:jc w:val="both"/>
      </w:pPr>
      <w:r w:rsidRPr="007C38C4">
        <w:rPr>
          <w:rStyle w:val="colour"/>
          <w:color w:val="111111"/>
        </w:rPr>
        <w:t>GERD – diagnostyka i postępowanie dietetyczne</w:t>
      </w:r>
      <w:r w:rsidR="00EE1803" w:rsidRPr="007C38C4">
        <w:rPr>
          <w:rStyle w:val="colour"/>
          <w:color w:val="111111"/>
        </w:rPr>
        <w:t>.</w:t>
      </w:r>
    </w:p>
    <w:p w:rsidR="00E07A61" w:rsidRPr="007C38C4" w:rsidRDefault="00E07A61" w:rsidP="00AD6087">
      <w:pPr>
        <w:pStyle w:val="NormalnyWeb"/>
        <w:numPr>
          <w:ilvl w:val="0"/>
          <w:numId w:val="30"/>
        </w:numPr>
        <w:tabs>
          <w:tab w:val="left" w:pos="426"/>
          <w:tab w:val="left" w:pos="709"/>
        </w:tabs>
        <w:spacing w:before="0" w:beforeAutospacing="0" w:after="160" w:afterAutospacing="0" w:line="276" w:lineRule="auto"/>
        <w:ind w:left="284"/>
        <w:contextualSpacing/>
        <w:jc w:val="both"/>
        <w:rPr>
          <w:rStyle w:val="colour"/>
        </w:rPr>
      </w:pPr>
      <w:r w:rsidRPr="007C38C4">
        <w:rPr>
          <w:rStyle w:val="colour"/>
          <w:color w:val="111111"/>
        </w:rPr>
        <w:t>Mukowiscydoza – rozpoznanie i leczenie ze szczególnym uwzględnieniem postępowania dietetycznego</w:t>
      </w:r>
      <w:r w:rsidR="00C1515F" w:rsidRPr="007C38C4">
        <w:rPr>
          <w:rStyle w:val="colour"/>
          <w:color w:val="111111"/>
        </w:rPr>
        <w:t xml:space="preserve"> u dzieci. </w:t>
      </w:r>
    </w:p>
    <w:p w:rsidR="00AD6087" w:rsidRPr="007C38C4" w:rsidRDefault="00AD6087" w:rsidP="00AD6087">
      <w:pPr>
        <w:pStyle w:val="NormalnyWeb"/>
        <w:spacing w:before="0" w:beforeAutospacing="0" w:after="160" w:afterAutospacing="0" w:line="276" w:lineRule="auto"/>
        <w:ind w:left="720"/>
        <w:contextualSpacing/>
        <w:jc w:val="both"/>
        <w:rPr>
          <w:rStyle w:val="colour"/>
        </w:rPr>
      </w:pPr>
    </w:p>
    <w:p w:rsidR="00E07A61" w:rsidRPr="007C38C4" w:rsidRDefault="00FC62AD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 xml:space="preserve">PODSTAWY KLINICZNE CHORÓB WEWNĘTRZNYCH </w:t>
      </w:r>
    </w:p>
    <w:p w:rsidR="00B17757" w:rsidRPr="007C38C4" w:rsidRDefault="00B1775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Przyczyny i postacie niedokrwistości niedoborowych.</w:t>
      </w:r>
    </w:p>
    <w:p w:rsidR="00B17757" w:rsidRPr="007C38C4" w:rsidRDefault="00B1775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Charakterystyka i przebieg niedokrwistości plastycznej.</w:t>
      </w:r>
    </w:p>
    <w:p w:rsidR="00B17757" w:rsidRPr="007C38C4" w:rsidRDefault="00B1775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Przyczyny i przebieg małopłytkowości.</w:t>
      </w:r>
    </w:p>
    <w:p w:rsidR="00B17757" w:rsidRPr="007C38C4" w:rsidRDefault="00B1775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Rodzaje i postacie skaz krwotocznych.</w:t>
      </w:r>
    </w:p>
    <w:p w:rsidR="00B17757" w:rsidRPr="007C38C4" w:rsidRDefault="00B1775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Charakterystyka podstawowych objawów występujących w schorzeniach układu oddechowego.</w:t>
      </w:r>
    </w:p>
    <w:p w:rsidR="00B17757" w:rsidRPr="007C38C4" w:rsidRDefault="00B1775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Gruźlica- przyczyny z uwzględnieniem ryzyka zawodowego oraz jej przebieg. </w:t>
      </w:r>
    </w:p>
    <w:p w:rsidR="00B17757" w:rsidRPr="007C38C4" w:rsidRDefault="00B1775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Przebieg choroby alkoholowej z uwzględnieniem zmian w wątrobie. </w:t>
      </w:r>
    </w:p>
    <w:p w:rsidR="00B17757" w:rsidRPr="007C38C4" w:rsidRDefault="00B1775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Postacie wirusowego zapalenia wątroby oraz ich różnicowanie. </w:t>
      </w:r>
    </w:p>
    <w:p w:rsidR="00B17757" w:rsidRPr="007C38C4" w:rsidRDefault="00DB7A4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Poję</w:t>
      </w:r>
      <w:r w:rsidR="00B17757" w:rsidRPr="007C38C4">
        <w:rPr>
          <w:rFonts w:ascii="Times New Roman" w:hAnsi="Times New Roman" w:cs="Times New Roman"/>
          <w:sz w:val="24"/>
          <w:szCs w:val="24"/>
        </w:rPr>
        <w:t xml:space="preserve">cie zespołu metabolicznego oraz kryteria jego rozpoznania. </w:t>
      </w:r>
    </w:p>
    <w:p w:rsidR="004E1780" w:rsidRPr="007C38C4" w:rsidRDefault="004E1780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Zasady opieki nad pacjentem przed i po wykonaniu gastroskopii.</w:t>
      </w:r>
    </w:p>
    <w:p w:rsidR="004E1780" w:rsidRPr="007C38C4" w:rsidRDefault="004E1780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Przygotowanie pacjenta do badań diagnostycznych z użyciem kontrastu – rola dietetyka. </w:t>
      </w:r>
    </w:p>
    <w:p w:rsidR="004E1780" w:rsidRPr="007C38C4" w:rsidRDefault="004E1780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Pojecie ostrego zespołu wieńcowego –przyczyny, przebieg. </w:t>
      </w:r>
    </w:p>
    <w:p w:rsidR="004E1780" w:rsidRPr="007C38C4" w:rsidRDefault="004E1780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Modyfikowalne i niemodyfikowalne czynniki ryzyka sercowo-naczyniowego.</w:t>
      </w:r>
    </w:p>
    <w:p w:rsidR="004E1780" w:rsidRPr="007C38C4" w:rsidRDefault="004E1780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Przyczyny oraz czynniki predysponujące do wystąpienia osteoporozy. </w:t>
      </w:r>
    </w:p>
    <w:p w:rsidR="00B469D9" w:rsidRDefault="00B469D9" w:rsidP="004E17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469D9" w:rsidRPr="007C38C4" w:rsidRDefault="00B469D9" w:rsidP="004E178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C62AD" w:rsidRPr="007C38C4" w:rsidRDefault="007D270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KLINIKA I ŻYWIENIE W CHOROBACH CHIRURGICZNYCH 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FC62AD" w:rsidRPr="007C38C4">
        <w:rPr>
          <w:rFonts w:ascii="Times New Roman" w:hAnsi="Times New Roman" w:cs="Times New Roman"/>
          <w:sz w:val="24"/>
          <w:szCs w:val="24"/>
        </w:rPr>
        <w:t>ostępowanie dietetyczne w poszczególnych okresach rekonwalescencji po epizodzie ostrego zapalenia trzustki.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FC62AD" w:rsidRPr="007C38C4">
        <w:rPr>
          <w:rFonts w:ascii="Times New Roman" w:hAnsi="Times New Roman" w:cs="Times New Roman"/>
          <w:sz w:val="24"/>
          <w:szCs w:val="24"/>
        </w:rPr>
        <w:t>haraktery</w:t>
      </w:r>
      <w:r w:rsidRPr="007C38C4">
        <w:rPr>
          <w:rFonts w:ascii="Times New Roman" w:hAnsi="Times New Roman" w:cs="Times New Roman"/>
          <w:sz w:val="24"/>
          <w:szCs w:val="24"/>
        </w:rPr>
        <w:t>styka diety</w:t>
      </w:r>
      <w:r w:rsidR="00FC62AD" w:rsidRPr="007C38C4">
        <w:rPr>
          <w:rFonts w:ascii="Times New Roman" w:hAnsi="Times New Roman" w:cs="Times New Roman"/>
          <w:sz w:val="24"/>
          <w:szCs w:val="24"/>
        </w:rPr>
        <w:t xml:space="preserve"> oraz zapotrzebowanie na kluczowe składniki odżywcze mające znaczenie w leczeniu żywieniowym choroby wrzodowej żołądka i dwunastnicy.</w:t>
      </w:r>
    </w:p>
    <w:p w:rsidR="002012CB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</w:t>
      </w:r>
      <w:r w:rsidR="00FC62AD" w:rsidRPr="007C38C4">
        <w:rPr>
          <w:rFonts w:ascii="Times New Roman" w:hAnsi="Times New Roman" w:cs="Times New Roman"/>
          <w:sz w:val="24"/>
          <w:szCs w:val="24"/>
        </w:rPr>
        <w:t>ieta oraz kluczowe składniki odżywcze mają</w:t>
      </w:r>
      <w:r w:rsidRPr="007C38C4">
        <w:rPr>
          <w:rFonts w:ascii="Times New Roman" w:hAnsi="Times New Roman" w:cs="Times New Roman"/>
          <w:sz w:val="24"/>
          <w:szCs w:val="24"/>
        </w:rPr>
        <w:t>ce</w:t>
      </w:r>
      <w:r w:rsidR="00FC62AD" w:rsidRPr="007C38C4">
        <w:rPr>
          <w:rFonts w:ascii="Times New Roman" w:hAnsi="Times New Roman" w:cs="Times New Roman"/>
          <w:sz w:val="24"/>
          <w:szCs w:val="24"/>
        </w:rPr>
        <w:t xml:space="preserve"> zastosowanie w leczeniu żywieniowym ostrego zapalenia wątroby.</w:t>
      </w:r>
    </w:p>
    <w:p w:rsidR="002012CB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FC62AD" w:rsidRPr="007C38C4">
        <w:rPr>
          <w:rFonts w:ascii="Times New Roman" w:hAnsi="Times New Roman" w:cs="Times New Roman"/>
          <w:sz w:val="24"/>
          <w:szCs w:val="24"/>
        </w:rPr>
        <w:t>haraktery</w:t>
      </w:r>
      <w:r w:rsidRPr="007C38C4">
        <w:rPr>
          <w:rFonts w:ascii="Times New Roman" w:hAnsi="Times New Roman" w:cs="Times New Roman"/>
          <w:sz w:val="24"/>
          <w:szCs w:val="24"/>
        </w:rPr>
        <w:t xml:space="preserve">styka </w:t>
      </w:r>
      <w:r w:rsidR="00FC62AD" w:rsidRPr="007C38C4">
        <w:rPr>
          <w:rFonts w:ascii="Times New Roman" w:hAnsi="Times New Roman" w:cs="Times New Roman"/>
          <w:sz w:val="24"/>
          <w:szCs w:val="24"/>
        </w:rPr>
        <w:t>ostre</w:t>
      </w:r>
      <w:r w:rsidRPr="007C38C4">
        <w:rPr>
          <w:rFonts w:ascii="Times New Roman" w:hAnsi="Times New Roman" w:cs="Times New Roman"/>
          <w:sz w:val="24"/>
          <w:szCs w:val="24"/>
        </w:rPr>
        <w:t>go zapalenia</w:t>
      </w:r>
      <w:r w:rsidR="00FC62AD" w:rsidRPr="007C38C4">
        <w:rPr>
          <w:rFonts w:ascii="Times New Roman" w:hAnsi="Times New Roman" w:cs="Times New Roman"/>
          <w:sz w:val="24"/>
          <w:szCs w:val="24"/>
        </w:rPr>
        <w:t xml:space="preserve"> trzustki. Zasady diety obowiązujące pacjenta po ostrym zapaleniu trzustki (OZT). </w:t>
      </w:r>
    </w:p>
    <w:p w:rsidR="002012CB" w:rsidRPr="007C38C4" w:rsidRDefault="00FC6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Uchyłkowatość jelita grubego: przyczyny, objawy, leczenie.</w:t>
      </w:r>
    </w:p>
    <w:p w:rsidR="002012CB" w:rsidRPr="007C38C4" w:rsidRDefault="00FC6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Czynniki ryzyka kamicy pęcherzyka żółciowego. </w:t>
      </w:r>
    </w:p>
    <w:p w:rsidR="002012CB" w:rsidRPr="007C38C4" w:rsidRDefault="00FC6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Zasady diety stosowanej u pacjentów po zabiegu usunięcia pęcherzyka żółciowego</w:t>
      </w:r>
    </w:p>
    <w:p w:rsidR="002012CB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Choroba oparzeniowa.</w:t>
      </w:r>
      <w:r w:rsidR="005824FA" w:rsidRPr="007C38C4">
        <w:rPr>
          <w:rFonts w:ascii="Times New Roman" w:hAnsi="Times New Roman" w:cs="Times New Roman"/>
          <w:sz w:val="24"/>
          <w:szCs w:val="24"/>
        </w:rPr>
        <w:t xml:space="preserve"> C</w:t>
      </w:r>
      <w:r w:rsidR="00FC62AD" w:rsidRPr="007C38C4">
        <w:rPr>
          <w:rFonts w:ascii="Times New Roman" w:hAnsi="Times New Roman" w:cs="Times New Roman"/>
          <w:sz w:val="24"/>
          <w:szCs w:val="24"/>
        </w:rPr>
        <w:t>haraktery</w:t>
      </w:r>
      <w:r w:rsidR="005824FA" w:rsidRPr="007C38C4">
        <w:rPr>
          <w:rFonts w:ascii="Times New Roman" w:hAnsi="Times New Roman" w:cs="Times New Roman"/>
          <w:sz w:val="24"/>
          <w:szCs w:val="24"/>
        </w:rPr>
        <w:t>styka faz</w:t>
      </w:r>
      <w:r w:rsidR="00FC62AD" w:rsidRPr="007C38C4">
        <w:rPr>
          <w:rFonts w:ascii="Times New Roman" w:hAnsi="Times New Roman" w:cs="Times New Roman"/>
          <w:sz w:val="24"/>
          <w:szCs w:val="24"/>
        </w:rPr>
        <w:t xml:space="preserve"> choroby oparzeniowej. Zasady leczenia żywieniowego w oparzeniach.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FC62AD" w:rsidRPr="007C38C4">
        <w:rPr>
          <w:rFonts w:ascii="Times New Roman" w:hAnsi="Times New Roman" w:cs="Times New Roman"/>
          <w:sz w:val="24"/>
          <w:szCs w:val="24"/>
        </w:rPr>
        <w:t>asady diety obowiązujące pacjentów z chorobą Leśniowskiego – Crohna.</w:t>
      </w:r>
    </w:p>
    <w:p w:rsidR="00AD6087" w:rsidRPr="007C38C4" w:rsidRDefault="00AD6087" w:rsidP="00B1775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62AD" w:rsidRPr="007C38C4" w:rsidRDefault="00FC62AD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8C4">
        <w:rPr>
          <w:rFonts w:ascii="Times New Roman" w:hAnsi="Times New Roman" w:cs="Times New Roman"/>
          <w:b/>
          <w:bCs/>
          <w:sz w:val="24"/>
          <w:szCs w:val="24"/>
        </w:rPr>
        <w:t xml:space="preserve">KLINIKA I ŻYWIENIE </w:t>
      </w:r>
      <w:r w:rsidR="005824FA" w:rsidRPr="007C38C4">
        <w:rPr>
          <w:rFonts w:ascii="Times New Roman" w:hAnsi="Times New Roman" w:cs="Times New Roman"/>
          <w:b/>
          <w:bCs/>
          <w:sz w:val="24"/>
          <w:szCs w:val="24"/>
        </w:rPr>
        <w:t xml:space="preserve">W GERIATRII 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O</w:t>
      </w:r>
      <w:r w:rsidR="00FC62AD" w:rsidRPr="007C38C4">
        <w:rPr>
          <w:rFonts w:ascii="Times New Roman" w:hAnsi="Times New Roman" w:cs="Times New Roman"/>
          <w:sz w:val="24"/>
          <w:szCs w:val="24"/>
        </w:rPr>
        <w:t>bjawy świadczące o niedożywieniu osoby starszej oraz metody oceny stanu odżywienia pacjenta geriatrycznego</w:t>
      </w:r>
      <w:r w:rsidR="00CD7E40" w:rsidRPr="007C38C4">
        <w:rPr>
          <w:rFonts w:ascii="Times New Roman" w:hAnsi="Times New Roman" w:cs="Times New Roman"/>
          <w:sz w:val="24"/>
          <w:szCs w:val="24"/>
        </w:rPr>
        <w:t>.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O</w:t>
      </w:r>
      <w:r w:rsidR="00FC62AD" w:rsidRPr="007C38C4">
        <w:rPr>
          <w:rFonts w:ascii="Times New Roman" w:hAnsi="Times New Roman" w:cs="Times New Roman"/>
          <w:sz w:val="24"/>
          <w:szCs w:val="24"/>
        </w:rPr>
        <w:t>bjawy świadczące o towarzyszącemu osobie starszej zespole słabości oraz jego przyczyny i</w:t>
      </w:r>
      <w:r w:rsidR="00890383">
        <w:rPr>
          <w:rFonts w:ascii="Times New Roman" w:hAnsi="Times New Roman" w:cs="Times New Roman"/>
          <w:sz w:val="24"/>
          <w:szCs w:val="24"/>
        </w:rPr>
        <w:t> </w:t>
      </w:r>
      <w:r w:rsidR="00FC62AD" w:rsidRPr="007C38C4">
        <w:rPr>
          <w:rFonts w:ascii="Times New Roman" w:hAnsi="Times New Roman" w:cs="Times New Roman"/>
          <w:sz w:val="24"/>
          <w:szCs w:val="24"/>
        </w:rPr>
        <w:t>metody pozwalające go zdiagnozować</w:t>
      </w:r>
      <w:r w:rsidR="00CD7E40" w:rsidRPr="007C38C4">
        <w:rPr>
          <w:rFonts w:ascii="Times New Roman" w:hAnsi="Times New Roman" w:cs="Times New Roman"/>
          <w:sz w:val="24"/>
          <w:szCs w:val="24"/>
        </w:rPr>
        <w:t>.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O</w:t>
      </w:r>
      <w:r w:rsidR="00FC62AD" w:rsidRPr="007C38C4">
        <w:rPr>
          <w:rFonts w:ascii="Times New Roman" w:hAnsi="Times New Roman" w:cs="Times New Roman"/>
          <w:sz w:val="24"/>
          <w:szCs w:val="24"/>
        </w:rPr>
        <w:t>bjawy choroby Alzheimera adekwatnie do etapu choroby</w:t>
      </w:r>
      <w:r w:rsidR="00CD7E40" w:rsidRPr="007C38C4">
        <w:rPr>
          <w:rFonts w:ascii="Times New Roman" w:hAnsi="Times New Roman" w:cs="Times New Roman"/>
          <w:sz w:val="24"/>
          <w:szCs w:val="24"/>
        </w:rPr>
        <w:t>.</w:t>
      </w:r>
    </w:p>
    <w:p w:rsidR="007D2707" w:rsidRDefault="007D2707" w:rsidP="00B1775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2AD" w:rsidRPr="007C38C4" w:rsidRDefault="00FC62AD" w:rsidP="00467B64">
      <w:pPr>
        <w:pStyle w:val="Akapitzlist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KLINIKA I ŻYWIENIE W CHOROBACH O PODŁOŻU PSYCHOGENNYM</w:t>
      </w:r>
      <w:r w:rsidRPr="007C38C4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D9D9D9" w:themeFill="background1" w:themeFillShade="D9"/>
        </w:rPr>
        <w:t xml:space="preserve"> 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Dieta</w:t>
      </w:r>
      <w:r w:rsidR="00FC62AD" w:rsidRPr="007C38C4">
        <w:rPr>
          <w:rFonts w:ascii="Times New Roman" w:hAnsi="Times New Roman" w:cs="Times New Roman"/>
          <w:sz w:val="24"/>
          <w:szCs w:val="24"/>
        </w:rPr>
        <w:t xml:space="preserve"> oraz kluczowe składniki odżywcze mające znaczenie w leczeniu żywieniowym depresji.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Ż</w:t>
      </w:r>
      <w:r w:rsidR="00FC62AD" w:rsidRPr="007C38C4">
        <w:rPr>
          <w:rFonts w:ascii="Times New Roman" w:hAnsi="Times New Roman" w:cs="Times New Roman"/>
          <w:sz w:val="24"/>
          <w:szCs w:val="24"/>
        </w:rPr>
        <w:t>ywieniowe leczenie ambulatoryjne pacjenta chorującego na anoreksję. Rola dietetyka.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FC62AD" w:rsidRPr="007C38C4">
        <w:rPr>
          <w:rFonts w:ascii="Times New Roman" w:hAnsi="Times New Roman" w:cs="Times New Roman"/>
          <w:sz w:val="24"/>
          <w:szCs w:val="24"/>
        </w:rPr>
        <w:t>ostępowanie dietetyczne oraz zadania dietetyka w leczeniu żywieniowym osoby chorej na bulimię psychiczną.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P</w:t>
      </w:r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sychospołeczne i biologiczne mechanizmy kształtowania się zaburzeń odżywiania u</w:t>
      </w:r>
      <w:r w:rsidR="00B469D9">
        <w:rPr>
          <w:rFonts w:ascii="Times New Roman" w:hAnsi="Times New Roman" w:cs="Times New Roman"/>
          <w:sz w:val="24"/>
          <w:szCs w:val="24"/>
          <w:shd w:val="clear" w:color="auto" w:fill="FDFDFD"/>
        </w:rPr>
        <w:t> </w:t>
      </w:r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chorych z</w:t>
      </w:r>
      <w:r w:rsidR="00890383">
        <w:rPr>
          <w:rFonts w:ascii="Times New Roman" w:hAnsi="Times New Roman" w:cs="Times New Roman"/>
          <w:sz w:val="24"/>
          <w:szCs w:val="24"/>
          <w:shd w:val="clear" w:color="auto" w:fill="FDFDFD"/>
        </w:rPr>
        <w:t> </w:t>
      </w:r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jadłowstrętem psychicznym (</w:t>
      </w:r>
      <w:proofErr w:type="spellStart"/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anorexia</w:t>
      </w:r>
      <w:proofErr w:type="spellEnd"/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</w:t>
      </w:r>
      <w:proofErr w:type="spellStart"/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nervosa</w:t>
      </w:r>
      <w:proofErr w:type="spellEnd"/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). 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P</w:t>
      </w:r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sychospołeczne i biologiczne mechanizmy kształtowania się zaburzeń odżywiania u</w:t>
      </w:r>
      <w:r w:rsidR="00B469D9">
        <w:rPr>
          <w:rFonts w:ascii="Times New Roman" w:hAnsi="Times New Roman" w:cs="Times New Roman"/>
          <w:sz w:val="24"/>
          <w:szCs w:val="24"/>
          <w:shd w:val="clear" w:color="auto" w:fill="FDFDFD"/>
        </w:rPr>
        <w:t> </w:t>
      </w:r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chorych z</w:t>
      </w:r>
      <w:r w:rsidR="00890383">
        <w:rPr>
          <w:rFonts w:ascii="Times New Roman" w:hAnsi="Times New Roman" w:cs="Times New Roman"/>
          <w:sz w:val="24"/>
          <w:szCs w:val="24"/>
          <w:shd w:val="clear" w:color="auto" w:fill="FDFDFD"/>
        </w:rPr>
        <w:t> </w:t>
      </w:r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żarłocznością psychiczną (bulimia </w:t>
      </w:r>
      <w:proofErr w:type="spellStart"/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nervosa</w:t>
      </w:r>
      <w:proofErr w:type="spellEnd"/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). </w:t>
      </w:r>
    </w:p>
    <w:p w:rsidR="00FC62AD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P</w:t>
      </w:r>
      <w:r w:rsidR="00FC62AD" w:rsidRPr="007C38C4">
        <w:rPr>
          <w:rFonts w:ascii="Times New Roman" w:hAnsi="Times New Roman" w:cs="Times New Roman"/>
          <w:sz w:val="24"/>
          <w:szCs w:val="24"/>
          <w:shd w:val="clear" w:color="auto" w:fill="FDFDFD"/>
        </w:rPr>
        <w:t>sychospołeczne uwarunkowania zdrowego stylu życia.</w:t>
      </w:r>
    </w:p>
    <w:p w:rsidR="00AD6087" w:rsidRPr="007C38C4" w:rsidRDefault="00814246" w:rsidP="007C38C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A61" w:rsidRPr="007C38C4" w:rsidRDefault="005824FA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 xml:space="preserve">PODSTAWY OPIEKI NAD CHORYM 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</w:t>
      </w:r>
      <w:r w:rsidR="00E07A61" w:rsidRPr="007C38C4">
        <w:rPr>
          <w:rFonts w:ascii="Times New Roman" w:hAnsi="Times New Roman" w:cs="Times New Roman"/>
          <w:sz w:val="24"/>
          <w:szCs w:val="24"/>
        </w:rPr>
        <w:t>etody oceny stanu odżywienia pacjenta w szpitalu:</w:t>
      </w:r>
      <w:r w:rsidR="007D2707" w:rsidRPr="007C38C4">
        <w:rPr>
          <w:rFonts w:ascii="Times New Roman" w:hAnsi="Times New Roman" w:cs="Times New Roman"/>
          <w:sz w:val="24"/>
          <w:szCs w:val="24"/>
        </w:rPr>
        <w:t xml:space="preserve"> </w:t>
      </w:r>
      <w:r w:rsidR="00E07A61" w:rsidRPr="007C38C4">
        <w:rPr>
          <w:rFonts w:ascii="Times New Roman" w:hAnsi="Times New Roman" w:cs="Times New Roman"/>
          <w:sz w:val="24"/>
          <w:szCs w:val="24"/>
        </w:rPr>
        <w:t>metody antropometryczne</w:t>
      </w:r>
      <w:r w:rsidR="007D2707" w:rsidRPr="007C38C4">
        <w:rPr>
          <w:rFonts w:ascii="Times New Roman" w:hAnsi="Times New Roman" w:cs="Times New Roman"/>
          <w:sz w:val="24"/>
          <w:szCs w:val="24"/>
        </w:rPr>
        <w:t xml:space="preserve">, </w:t>
      </w:r>
      <w:r w:rsidR="00E07A61" w:rsidRPr="007C38C4">
        <w:rPr>
          <w:rFonts w:ascii="Times New Roman" w:hAnsi="Times New Roman" w:cs="Times New Roman"/>
          <w:sz w:val="24"/>
          <w:szCs w:val="24"/>
        </w:rPr>
        <w:t>metody laboratoryjne</w:t>
      </w:r>
      <w:r w:rsidR="007D2707" w:rsidRPr="007C38C4">
        <w:rPr>
          <w:rFonts w:ascii="Times New Roman" w:hAnsi="Times New Roman" w:cs="Times New Roman"/>
          <w:sz w:val="24"/>
          <w:szCs w:val="24"/>
        </w:rPr>
        <w:t xml:space="preserve">, </w:t>
      </w:r>
      <w:r w:rsidR="00E07A61" w:rsidRPr="007C38C4">
        <w:rPr>
          <w:rFonts w:ascii="Times New Roman" w:hAnsi="Times New Roman" w:cs="Times New Roman"/>
          <w:sz w:val="24"/>
          <w:szCs w:val="24"/>
        </w:rPr>
        <w:t>Skale: NRS, SGA</w:t>
      </w:r>
      <w:r w:rsidR="007D2707" w:rsidRPr="007C38C4">
        <w:rPr>
          <w:rFonts w:ascii="Times New Roman" w:hAnsi="Times New Roman" w:cs="Times New Roman"/>
          <w:sz w:val="24"/>
          <w:szCs w:val="24"/>
        </w:rPr>
        <w:t xml:space="preserve">, </w:t>
      </w:r>
      <w:r w:rsidR="00E07A61" w:rsidRPr="007C38C4">
        <w:rPr>
          <w:rFonts w:ascii="Times New Roman" w:hAnsi="Times New Roman" w:cs="Times New Roman"/>
          <w:sz w:val="24"/>
          <w:szCs w:val="24"/>
        </w:rPr>
        <w:t>wywiad</w:t>
      </w:r>
      <w:r w:rsidR="00CD7E40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</w:t>
      </w:r>
      <w:r w:rsidR="00E07A61" w:rsidRPr="007C38C4">
        <w:rPr>
          <w:rFonts w:ascii="Times New Roman" w:hAnsi="Times New Roman" w:cs="Times New Roman"/>
          <w:sz w:val="24"/>
          <w:szCs w:val="24"/>
        </w:rPr>
        <w:t>etody oceny dystrybucji tkanki tłuszczowej u chorego.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W</w:t>
      </w:r>
      <w:r w:rsidR="00E07A61" w:rsidRPr="007C38C4">
        <w:rPr>
          <w:rFonts w:ascii="Times New Roman" w:hAnsi="Times New Roman" w:cs="Times New Roman"/>
          <w:sz w:val="24"/>
          <w:szCs w:val="24"/>
        </w:rPr>
        <w:t xml:space="preserve">pływ otłuszczenia </w:t>
      </w:r>
      <w:proofErr w:type="spellStart"/>
      <w:r w:rsidR="00E07A61" w:rsidRPr="007C38C4">
        <w:rPr>
          <w:rFonts w:ascii="Times New Roman" w:hAnsi="Times New Roman" w:cs="Times New Roman"/>
          <w:sz w:val="24"/>
          <w:szCs w:val="24"/>
        </w:rPr>
        <w:t>androidalnego</w:t>
      </w:r>
      <w:proofErr w:type="spellEnd"/>
      <w:r w:rsidR="00E07A61" w:rsidRPr="007C38C4">
        <w:rPr>
          <w:rFonts w:ascii="Times New Roman" w:hAnsi="Times New Roman" w:cs="Times New Roman"/>
          <w:sz w:val="24"/>
          <w:szCs w:val="24"/>
        </w:rPr>
        <w:t xml:space="preserve"> na zaburzenia metaboliczne chorego.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</w:t>
      </w:r>
      <w:r w:rsidR="00E07A61" w:rsidRPr="007C38C4">
        <w:rPr>
          <w:rFonts w:ascii="Times New Roman" w:hAnsi="Times New Roman" w:cs="Times New Roman"/>
          <w:sz w:val="24"/>
          <w:szCs w:val="24"/>
        </w:rPr>
        <w:t>etody pogłębionej oceny stanu odżywienia chorego.</w:t>
      </w:r>
    </w:p>
    <w:p w:rsidR="00E07A61" w:rsidRPr="007C38C4" w:rsidRDefault="005824FA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K</w:t>
      </w:r>
      <w:r w:rsidR="00E07A61" w:rsidRPr="007C38C4">
        <w:rPr>
          <w:rFonts w:ascii="Times New Roman" w:hAnsi="Times New Roman" w:cs="Times New Roman"/>
          <w:sz w:val="24"/>
          <w:szCs w:val="24"/>
        </w:rPr>
        <w:t>ryteria wdrożenia leczenia żywieniowego u pacjentów hospitalizowanych wg.</w:t>
      </w:r>
      <w:r w:rsidR="00AD6087">
        <w:rPr>
          <w:rFonts w:ascii="Times New Roman" w:hAnsi="Times New Roman" w:cs="Times New Roman"/>
          <w:sz w:val="24"/>
          <w:szCs w:val="24"/>
        </w:rPr>
        <w:t> </w:t>
      </w:r>
      <w:r w:rsidR="00E07A61" w:rsidRPr="007C38C4">
        <w:rPr>
          <w:rFonts w:ascii="Times New Roman" w:hAnsi="Times New Roman" w:cs="Times New Roman"/>
          <w:sz w:val="24"/>
          <w:szCs w:val="24"/>
        </w:rPr>
        <w:t>Reko</w:t>
      </w:r>
      <w:r w:rsidR="00CD7E40" w:rsidRPr="007C38C4">
        <w:rPr>
          <w:rFonts w:ascii="Times New Roman" w:hAnsi="Times New Roman" w:cs="Times New Roman"/>
          <w:sz w:val="24"/>
          <w:szCs w:val="24"/>
        </w:rPr>
        <w:t>mendacji Polskiego Towarzystwa Ż</w:t>
      </w:r>
      <w:r w:rsidR="00E07A61" w:rsidRPr="007C38C4">
        <w:rPr>
          <w:rFonts w:ascii="Times New Roman" w:hAnsi="Times New Roman" w:cs="Times New Roman"/>
          <w:sz w:val="24"/>
          <w:szCs w:val="24"/>
        </w:rPr>
        <w:t>ywienia Dojelitowego</w:t>
      </w:r>
      <w:r w:rsidR="00CD7E40" w:rsidRPr="007C38C4">
        <w:rPr>
          <w:rFonts w:ascii="Times New Roman" w:hAnsi="Times New Roman" w:cs="Times New Roman"/>
          <w:sz w:val="24"/>
          <w:szCs w:val="24"/>
        </w:rPr>
        <w:t>,</w:t>
      </w:r>
      <w:r w:rsidR="00E07A61" w:rsidRPr="007C38C4">
        <w:rPr>
          <w:rFonts w:ascii="Times New Roman" w:hAnsi="Times New Roman" w:cs="Times New Roman"/>
          <w:sz w:val="24"/>
          <w:szCs w:val="24"/>
        </w:rPr>
        <w:t xml:space="preserve"> Pozajelitowego i</w:t>
      </w:r>
      <w:r w:rsidR="00B469D9">
        <w:rPr>
          <w:rFonts w:ascii="Times New Roman" w:hAnsi="Times New Roman" w:cs="Times New Roman"/>
          <w:sz w:val="24"/>
          <w:szCs w:val="24"/>
        </w:rPr>
        <w:t> </w:t>
      </w:r>
      <w:r w:rsidR="00E07A61" w:rsidRPr="007C38C4">
        <w:rPr>
          <w:rFonts w:ascii="Times New Roman" w:hAnsi="Times New Roman" w:cs="Times New Roman"/>
          <w:sz w:val="24"/>
          <w:szCs w:val="24"/>
        </w:rPr>
        <w:t>Metabolizmu.</w:t>
      </w:r>
    </w:p>
    <w:p w:rsidR="00E07A61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Rola</w:t>
      </w:r>
      <w:r w:rsidR="00E3501B" w:rsidRPr="007C38C4">
        <w:rPr>
          <w:rFonts w:ascii="Times New Roman" w:hAnsi="Times New Roman" w:cs="Times New Roman"/>
          <w:sz w:val="24"/>
          <w:szCs w:val="24"/>
        </w:rPr>
        <w:t xml:space="preserve"> </w:t>
      </w:r>
      <w:r w:rsidR="00EE1803" w:rsidRPr="007C38C4">
        <w:rPr>
          <w:rFonts w:ascii="Times New Roman" w:hAnsi="Times New Roman" w:cs="Times New Roman"/>
          <w:sz w:val="24"/>
          <w:szCs w:val="24"/>
        </w:rPr>
        <w:t>d</w:t>
      </w:r>
      <w:r w:rsidR="00E07A61" w:rsidRPr="007C38C4">
        <w:rPr>
          <w:rFonts w:ascii="Times New Roman" w:hAnsi="Times New Roman" w:cs="Times New Roman"/>
          <w:sz w:val="24"/>
          <w:szCs w:val="24"/>
        </w:rPr>
        <w:t>ietetyka w szpitalnym zespole ds. leczenia żywieniowego.</w:t>
      </w:r>
    </w:p>
    <w:p w:rsidR="00E07A61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E07A61" w:rsidRPr="007C38C4">
        <w:rPr>
          <w:rFonts w:ascii="Times New Roman" w:hAnsi="Times New Roman" w:cs="Times New Roman"/>
          <w:sz w:val="24"/>
          <w:szCs w:val="24"/>
        </w:rPr>
        <w:t>lanowanie interwencji żywieniowej u pacjentów z kacheksją</w:t>
      </w:r>
    </w:p>
    <w:p w:rsidR="00E07A61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L</w:t>
      </w:r>
      <w:r w:rsidR="00E3501B" w:rsidRPr="007C38C4">
        <w:rPr>
          <w:rFonts w:ascii="Times New Roman" w:hAnsi="Times New Roman" w:cs="Times New Roman"/>
          <w:sz w:val="24"/>
          <w:szCs w:val="24"/>
        </w:rPr>
        <w:t>eczenie</w:t>
      </w:r>
      <w:r w:rsidR="00E07A61" w:rsidRPr="007C38C4">
        <w:rPr>
          <w:rFonts w:ascii="Times New Roman" w:hAnsi="Times New Roman" w:cs="Times New Roman"/>
          <w:sz w:val="24"/>
          <w:szCs w:val="24"/>
        </w:rPr>
        <w:t xml:space="preserve"> żywieniowe u chorych wyniszczonych w chorobach nowotworowych przebiegających z</w:t>
      </w:r>
      <w:r w:rsidR="00890383">
        <w:rPr>
          <w:rFonts w:ascii="Times New Roman" w:hAnsi="Times New Roman" w:cs="Times New Roman"/>
          <w:sz w:val="24"/>
          <w:szCs w:val="24"/>
        </w:rPr>
        <w:t> </w:t>
      </w:r>
      <w:r w:rsidR="00E07A61" w:rsidRPr="007C38C4">
        <w:rPr>
          <w:rFonts w:ascii="Times New Roman" w:hAnsi="Times New Roman" w:cs="Times New Roman"/>
          <w:sz w:val="24"/>
          <w:szCs w:val="24"/>
        </w:rPr>
        <w:t>hiperkatabolizmem.</w:t>
      </w:r>
    </w:p>
    <w:p w:rsidR="00E07A61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E07A61" w:rsidRPr="007C38C4">
        <w:rPr>
          <w:rFonts w:ascii="Times New Roman" w:hAnsi="Times New Roman" w:cs="Times New Roman"/>
          <w:sz w:val="24"/>
          <w:szCs w:val="24"/>
        </w:rPr>
        <w:t>ele, zadania Polskiego Towarzystwa Żywienia Dojelitowego, Pozajelitowego i</w:t>
      </w:r>
      <w:r w:rsidR="00B469D9">
        <w:rPr>
          <w:rFonts w:ascii="Times New Roman" w:hAnsi="Times New Roman" w:cs="Times New Roman"/>
          <w:sz w:val="24"/>
          <w:szCs w:val="24"/>
        </w:rPr>
        <w:t> </w:t>
      </w:r>
      <w:r w:rsidR="00E07A61" w:rsidRPr="007C38C4">
        <w:rPr>
          <w:rFonts w:ascii="Times New Roman" w:hAnsi="Times New Roman" w:cs="Times New Roman"/>
          <w:sz w:val="24"/>
          <w:szCs w:val="24"/>
        </w:rPr>
        <w:t>Metabolizmu.</w:t>
      </w:r>
    </w:p>
    <w:p w:rsidR="00E07A61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W</w:t>
      </w:r>
      <w:r w:rsidR="00E07A61" w:rsidRPr="007C38C4">
        <w:rPr>
          <w:rFonts w:ascii="Times New Roman" w:hAnsi="Times New Roman" w:cs="Times New Roman"/>
          <w:sz w:val="24"/>
          <w:szCs w:val="24"/>
        </w:rPr>
        <w:t>skazania do stosowania ONS oral nutrition suport (DSP doustne suplementy pokarmowe) u</w:t>
      </w:r>
      <w:r w:rsidR="00890383">
        <w:rPr>
          <w:rFonts w:ascii="Times New Roman" w:hAnsi="Times New Roman" w:cs="Times New Roman"/>
          <w:sz w:val="24"/>
          <w:szCs w:val="24"/>
        </w:rPr>
        <w:t> </w:t>
      </w:r>
      <w:r w:rsidR="00E07A61" w:rsidRPr="007C38C4">
        <w:rPr>
          <w:rFonts w:ascii="Times New Roman" w:hAnsi="Times New Roman" w:cs="Times New Roman"/>
          <w:sz w:val="24"/>
          <w:szCs w:val="24"/>
        </w:rPr>
        <w:t>chorych.</w:t>
      </w:r>
    </w:p>
    <w:p w:rsidR="00E07A61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E3501B" w:rsidRPr="007C38C4">
        <w:rPr>
          <w:rFonts w:ascii="Times New Roman" w:hAnsi="Times New Roman" w:cs="Times New Roman"/>
          <w:sz w:val="24"/>
          <w:szCs w:val="24"/>
        </w:rPr>
        <w:t>alety i wady ONS oraz omówić d</w:t>
      </w:r>
      <w:r w:rsidR="00E07A61" w:rsidRPr="007C38C4">
        <w:rPr>
          <w:rFonts w:ascii="Times New Roman" w:hAnsi="Times New Roman" w:cs="Times New Roman"/>
          <w:sz w:val="24"/>
          <w:szCs w:val="24"/>
        </w:rPr>
        <w:t>ziałania uboczne.</w:t>
      </w:r>
    </w:p>
    <w:p w:rsidR="00E07A61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E07A61" w:rsidRPr="007C38C4">
        <w:rPr>
          <w:rFonts w:ascii="Times New Roman" w:hAnsi="Times New Roman" w:cs="Times New Roman"/>
          <w:sz w:val="24"/>
          <w:szCs w:val="24"/>
        </w:rPr>
        <w:t>odział ONS i wskazania do stosowania w poszczególnych jednostkach chorobowych (nowotwory, cukrzyca, choroby płuc, wątroby, nerek).</w:t>
      </w:r>
    </w:p>
    <w:p w:rsidR="00E07A61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Rola</w:t>
      </w:r>
      <w:r w:rsidR="00E3501B" w:rsidRPr="007C38C4">
        <w:rPr>
          <w:rFonts w:ascii="Times New Roman" w:hAnsi="Times New Roman" w:cs="Times New Roman"/>
          <w:sz w:val="24"/>
          <w:szCs w:val="24"/>
        </w:rPr>
        <w:t xml:space="preserve"> d</w:t>
      </w:r>
      <w:r w:rsidR="00E07A61" w:rsidRPr="007C38C4">
        <w:rPr>
          <w:rFonts w:ascii="Times New Roman" w:hAnsi="Times New Roman" w:cs="Times New Roman"/>
          <w:sz w:val="24"/>
          <w:szCs w:val="24"/>
        </w:rPr>
        <w:t>ietetyka w żywieniu chorych przez sztuczny dostęp.</w:t>
      </w:r>
    </w:p>
    <w:p w:rsidR="00E07A61" w:rsidRPr="007C38C4" w:rsidRDefault="00E07A6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Mix kuchenkowy czy dieta przemysłowa. Rekomendacje </w:t>
      </w:r>
      <w:proofErr w:type="spellStart"/>
      <w:r w:rsidRPr="007C38C4">
        <w:rPr>
          <w:rFonts w:ascii="Times New Roman" w:hAnsi="Times New Roman" w:cs="Times New Roman"/>
          <w:sz w:val="24"/>
          <w:szCs w:val="24"/>
        </w:rPr>
        <w:t>Polspenu</w:t>
      </w:r>
      <w:proofErr w:type="spellEnd"/>
      <w:r w:rsidRPr="007C38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38C4">
        <w:rPr>
          <w:rFonts w:ascii="Times New Roman" w:hAnsi="Times New Roman" w:cs="Times New Roman"/>
          <w:sz w:val="24"/>
          <w:szCs w:val="24"/>
        </w:rPr>
        <w:t>Espenu</w:t>
      </w:r>
      <w:proofErr w:type="spellEnd"/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AD6087" w:rsidRPr="007C38C4" w:rsidRDefault="00AD6087" w:rsidP="00B17757">
      <w:pPr>
        <w:pStyle w:val="Akapitzlist"/>
        <w:ind w:left="36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1515F" w:rsidRPr="007C38C4" w:rsidRDefault="007D270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7C38C4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ŻYWIENIE W CHOROBACH ZAKAŹNYCH, ZATRUCIACH OSTRYCH</w:t>
      </w:r>
      <w:r w:rsidR="00B469D9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 xml:space="preserve"> </w:t>
      </w:r>
      <w:r w:rsidRPr="007C38C4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I</w:t>
      </w:r>
      <w:r w:rsidR="00B469D9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 </w:t>
      </w:r>
      <w:r w:rsidRPr="007C38C4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PRZEWLEKŁYCH</w:t>
      </w:r>
      <w:r w:rsidRPr="007C38C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EE1803" w:rsidRPr="007C38C4" w:rsidRDefault="00901A94" w:rsidP="00B469D9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K</w:t>
      </w:r>
      <w:r w:rsidR="00C1515F" w:rsidRPr="007C38C4">
        <w:rPr>
          <w:rFonts w:ascii="Times New Roman" w:hAnsi="Times New Roman" w:cs="Times New Roman"/>
          <w:sz w:val="24"/>
          <w:szCs w:val="24"/>
        </w:rPr>
        <w:t>arcynogeny pochodzenia roślinnego i zwierzęcego i ich wpływ na zdrowie człowieka.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C1515F" w:rsidRPr="007C38C4">
        <w:rPr>
          <w:rFonts w:ascii="Times New Roman" w:hAnsi="Times New Roman" w:cs="Times New Roman"/>
          <w:sz w:val="24"/>
          <w:szCs w:val="24"/>
        </w:rPr>
        <w:t>zynniki etiologiczne chorób infekcyjnych przewodu pokarmowego.</w:t>
      </w:r>
      <w:r w:rsidR="007D2707" w:rsidRPr="007C38C4">
        <w:rPr>
          <w:rFonts w:ascii="Times New Roman" w:hAnsi="Times New Roman" w:cs="Times New Roman"/>
          <w:sz w:val="24"/>
          <w:szCs w:val="24"/>
        </w:rPr>
        <w:t xml:space="preserve"> N</w:t>
      </w:r>
      <w:r w:rsidR="00C1515F" w:rsidRPr="007C38C4">
        <w:rPr>
          <w:rFonts w:ascii="Times New Roman" w:hAnsi="Times New Roman" w:cs="Times New Roman"/>
          <w:sz w:val="24"/>
          <w:szCs w:val="24"/>
        </w:rPr>
        <w:t>ajważniejsze objawy występujące w chorobach zakaźnych.</w:t>
      </w:r>
    </w:p>
    <w:p w:rsidR="00EE1803" w:rsidRPr="007C38C4" w:rsidRDefault="00C1515F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Na czym polega wspomaganie żywieniowe w łagodzeniu objawów występujących w</w:t>
      </w:r>
      <w:r w:rsidR="00B469D9">
        <w:rPr>
          <w:rFonts w:ascii="Times New Roman" w:hAnsi="Times New Roman" w:cs="Times New Roman"/>
          <w:sz w:val="24"/>
          <w:szCs w:val="24"/>
        </w:rPr>
        <w:t> </w:t>
      </w:r>
      <w:r w:rsidRPr="007C38C4">
        <w:rPr>
          <w:rFonts w:ascii="Times New Roman" w:hAnsi="Times New Roman" w:cs="Times New Roman"/>
          <w:sz w:val="24"/>
          <w:szCs w:val="24"/>
        </w:rPr>
        <w:t>chorobach zakaźnych.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C1515F" w:rsidRPr="007C38C4">
        <w:rPr>
          <w:rFonts w:ascii="Times New Roman" w:hAnsi="Times New Roman" w:cs="Times New Roman"/>
          <w:sz w:val="24"/>
          <w:szCs w:val="24"/>
        </w:rPr>
        <w:t>akażenia wywołane przez ziarniaki Gram-dodatnimi, rola dietetyka w zapobieganiu.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C1515F" w:rsidRPr="007C38C4">
        <w:rPr>
          <w:rFonts w:ascii="Times New Roman" w:hAnsi="Times New Roman" w:cs="Times New Roman"/>
          <w:sz w:val="24"/>
          <w:szCs w:val="24"/>
        </w:rPr>
        <w:t>akażenia ziarniakami Gram-ujemnymi, rola dietetyka w zapobieganiu.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C1515F" w:rsidRPr="007C38C4">
        <w:rPr>
          <w:rFonts w:ascii="Times New Roman" w:hAnsi="Times New Roman" w:cs="Times New Roman"/>
          <w:sz w:val="24"/>
          <w:szCs w:val="24"/>
        </w:rPr>
        <w:t>horoby wywołane przez pierwotniaki - Protozoa, rola dietetyka w zapobieganiu.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C1515F" w:rsidRPr="007C38C4">
        <w:rPr>
          <w:rFonts w:ascii="Times New Roman" w:hAnsi="Times New Roman" w:cs="Times New Roman"/>
          <w:sz w:val="24"/>
          <w:szCs w:val="24"/>
        </w:rPr>
        <w:t>atrucia metalami ciężkimi zawartymi w produktach żywnościowych, rola dietetyka w</w:t>
      </w:r>
      <w:r w:rsidR="00B469D9">
        <w:rPr>
          <w:rFonts w:ascii="Times New Roman" w:hAnsi="Times New Roman" w:cs="Times New Roman"/>
          <w:sz w:val="24"/>
          <w:szCs w:val="24"/>
        </w:rPr>
        <w:t> 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zapobieganiu. </w:t>
      </w:r>
    </w:p>
    <w:p w:rsidR="00EE1803" w:rsidRPr="00B469D9" w:rsidRDefault="00901A94" w:rsidP="00B469D9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Zakażenia </w:t>
      </w:r>
      <w:r w:rsidR="00C60A84" w:rsidRPr="007C38C4">
        <w:rPr>
          <w:rFonts w:ascii="Times New Roman" w:hAnsi="Times New Roman" w:cs="Times New Roman"/>
          <w:sz w:val="24"/>
          <w:szCs w:val="24"/>
        </w:rPr>
        <w:t>wywołane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przez bakterie wydzielające egzotoksyny, rola dietetyka </w:t>
      </w:r>
      <w:r w:rsidR="00C1515F" w:rsidRPr="00B469D9">
        <w:rPr>
          <w:rFonts w:ascii="Times New Roman" w:hAnsi="Times New Roman" w:cs="Times New Roman"/>
          <w:sz w:val="24"/>
          <w:szCs w:val="24"/>
        </w:rPr>
        <w:t>w</w:t>
      </w:r>
      <w:r w:rsidR="00B469D9">
        <w:rPr>
          <w:rFonts w:ascii="Times New Roman" w:hAnsi="Times New Roman" w:cs="Times New Roman"/>
          <w:sz w:val="24"/>
          <w:szCs w:val="24"/>
        </w:rPr>
        <w:t> </w:t>
      </w:r>
      <w:r w:rsidR="00C1515F" w:rsidRPr="00B469D9">
        <w:rPr>
          <w:rFonts w:ascii="Times New Roman" w:hAnsi="Times New Roman" w:cs="Times New Roman"/>
          <w:sz w:val="24"/>
          <w:szCs w:val="24"/>
        </w:rPr>
        <w:t>zapobieganiu.</w:t>
      </w:r>
    </w:p>
    <w:p w:rsidR="00EE1803" w:rsidRPr="007C38C4" w:rsidRDefault="00C1515F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Zatrucia grzybami, skutki zdrowotne, rola dietetyka w zapobieganiu. 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Z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alecenia żywieniowe dla osoby, u której doszło do zatrucia Clostridium Botulinum.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D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ziałania prewencyjne </w:t>
      </w: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w celu zapobiegania 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zakażeni</w:t>
      </w: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u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 Salmonellozami.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Leczenie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 żywieniowe osoby dorosłej cierpiącej na biegunkę poantybiotykową.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D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ziałania prewencyjne </w:t>
      </w: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stosowane u kobiet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 w ciąży, w celu uniknięcia zakażenia toksoplazmozą.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Żywienia 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osoby, która zachorowała na grypę.</w:t>
      </w:r>
    </w:p>
    <w:p w:rsidR="004E1780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D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ietę</w:t>
      </w:r>
      <w:r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 xml:space="preserve"> </w:t>
      </w:r>
      <w:r w:rsidR="00C1515F" w:rsidRPr="007C38C4">
        <w:rPr>
          <w:rFonts w:ascii="Times New Roman" w:hAnsi="Times New Roman" w:cs="Times New Roman"/>
          <w:sz w:val="24"/>
          <w:szCs w:val="24"/>
          <w:shd w:val="clear" w:color="auto" w:fill="FDFCFA"/>
        </w:rPr>
        <w:t>w leczeniu żywieniowym odmiedniczkowego zapalenia nerek.</w:t>
      </w:r>
    </w:p>
    <w:p w:rsidR="004E1780" w:rsidRDefault="004E1780" w:rsidP="004E1780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D2707" w:rsidRPr="007C38C4" w:rsidRDefault="007D270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7C38C4">
        <w:rPr>
          <w:rStyle w:val="Pogrubienie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DFDFD"/>
        </w:rPr>
        <w:t>FARMAKOLOGIA I FARMAKOTERAPIA ŻYWIENIOWA</w:t>
      </w:r>
      <w:r w:rsidR="00B469D9">
        <w:rPr>
          <w:rStyle w:val="Pogrubienie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DFDFD"/>
        </w:rPr>
        <w:t xml:space="preserve"> </w:t>
      </w:r>
      <w:r w:rsidRPr="007C38C4">
        <w:rPr>
          <w:rStyle w:val="Pogrubienie"/>
          <w:rFonts w:ascii="Times New Roman" w:hAnsi="Times New Roman" w:cs="Times New Roman"/>
          <w:color w:val="000000"/>
          <w:sz w:val="24"/>
          <w:szCs w:val="24"/>
          <w:highlight w:val="lightGray"/>
          <w:shd w:val="clear" w:color="auto" w:fill="FDFDFD"/>
        </w:rPr>
        <w:t>Z ELEMENTAMI ZIOŁOLECZNICTWA</w:t>
      </w:r>
      <w:r w:rsidRPr="007C38C4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 </w:t>
      </w:r>
    </w:p>
    <w:p w:rsidR="00901A94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>P</w:t>
      </w:r>
      <w:r w:rsidR="00C1515F"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>roduk</w:t>
      </w:r>
      <w:r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 xml:space="preserve">ty </w:t>
      </w:r>
      <w:r w:rsidR="00C1515F"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 xml:space="preserve">rynku farmaceutycznego, </w:t>
      </w:r>
      <w:r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 xml:space="preserve">które mają </w:t>
      </w:r>
      <w:r w:rsidR="00C1515F"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>status</w:t>
      </w:r>
      <w:r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>:</w:t>
      </w:r>
      <w:r w:rsidR="00C1515F"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 xml:space="preserve"> produktu leczniczego, supl</w:t>
      </w:r>
      <w:r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 xml:space="preserve">ementu diety, wyrobu medycznego, ich zastosowanie oraz przykłady. </w:t>
      </w:r>
      <w:r w:rsidR="00C1515F" w:rsidRPr="007C38C4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shd w:val="clear" w:color="auto" w:fill="FDFDFD"/>
        </w:rPr>
        <w:t xml:space="preserve"> 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DFDFD"/>
        </w:rPr>
      </w:pPr>
      <w:r w:rsidRPr="007C38C4">
        <w:rPr>
          <w:rFonts w:ascii="Times New Roman" w:hAnsi="Times New Roman" w:cs="Times New Roman"/>
          <w:sz w:val="24"/>
          <w:szCs w:val="24"/>
        </w:rPr>
        <w:t>L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eki </w:t>
      </w:r>
      <w:r w:rsidRPr="007C38C4">
        <w:rPr>
          <w:rFonts w:ascii="Times New Roman" w:hAnsi="Times New Roman" w:cs="Times New Roman"/>
          <w:sz w:val="24"/>
          <w:szCs w:val="24"/>
        </w:rPr>
        <w:t xml:space="preserve">mogące </w:t>
      </w:r>
      <w:r w:rsidR="00C1515F" w:rsidRPr="007C38C4">
        <w:rPr>
          <w:rFonts w:ascii="Times New Roman" w:hAnsi="Times New Roman" w:cs="Times New Roman"/>
          <w:sz w:val="24"/>
          <w:szCs w:val="24"/>
        </w:rPr>
        <w:t>powodować biegunkę</w:t>
      </w:r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EE1803" w:rsidRPr="007C38C4" w:rsidRDefault="00901A94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DFDFD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Wskazania do stosowania </w:t>
      </w:r>
      <w:r w:rsidR="00C1515F" w:rsidRPr="007C38C4">
        <w:rPr>
          <w:rFonts w:ascii="Times New Roman" w:hAnsi="Times New Roman" w:cs="Times New Roman"/>
          <w:sz w:val="24"/>
          <w:szCs w:val="24"/>
        </w:rPr>
        <w:t>doustn</w:t>
      </w:r>
      <w:r w:rsidRPr="007C38C4">
        <w:rPr>
          <w:rFonts w:ascii="Times New Roman" w:hAnsi="Times New Roman" w:cs="Times New Roman"/>
          <w:sz w:val="24"/>
          <w:szCs w:val="24"/>
        </w:rPr>
        <w:t>ej terapii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nawadniając</w:t>
      </w:r>
      <w:r w:rsidRPr="007C38C4">
        <w:rPr>
          <w:rFonts w:ascii="Times New Roman" w:hAnsi="Times New Roman" w:cs="Times New Roman"/>
          <w:sz w:val="24"/>
          <w:szCs w:val="24"/>
        </w:rPr>
        <w:t xml:space="preserve">ej. </w:t>
      </w:r>
    </w:p>
    <w:p w:rsidR="00EE1803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DFDFD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C1515F" w:rsidRPr="007C38C4">
        <w:rPr>
          <w:rFonts w:ascii="Times New Roman" w:hAnsi="Times New Roman" w:cs="Times New Roman"/>
          <w:sz w:val="24"/>
          <w:szCs w:val="24"/>
        </w:rPr>
        <w:t>haraktery</w:t>
      </w:r>
      <w:r w:rsidRPr="007C38C4">
        <w:rPr>
          <w:rFonts w:ascii="Times New Roman" w:hAnsi="Times New Roman" w:cs="Times New Roman"/>
          <w:sz w:val="24"/>
          <w:szCs w:val="24"/>
        </w:rPr>
        <w:t xml:space="preserve">styka </w:t>
      </w:r>
      <w:r w:rsidR="00C1515F" w:rsidRPr="007C38C4">
        <w:rPr>
          <w:rFonts w:ascii="Times New Roman" w:hAnsi="Times New Roman" w:cs="Times New Roman"/>
          <w:sz w:val="24"/>
          <w:szCs w:val="24"/>
        </w:rPr>
        <w:t>reakcji zachodzących podczas metabolizmu leku.</w:t>
      </w:r>
    </w:p>
    <w:p w:rsidR="00EE1803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DFDFD"/>
        </w:rPr>
      </w:pPr>
      <w:r w:rsidRPr="007C38C4">
        <w:rPr>
          <w:rFonts w:ascii="Times New Roman" w:hAnsi="Times New Roman" w:cs="Times New Roman"/>
          <w:sz w:val="24"/>
          <w:szCs w:val="24"/>
        </w:rPr>
        <w:t>M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etabolizm leków i </w:t>
      </w:r>
      <w:r w:rsidRPr="007C38C4">
        <w:rPr>
          <w:rFonts w:ascii="Times New Roman" w:hAnsi="Times New Roman" w:cs="Times New Roman"/>
          <w:sz w:val="24"/>
          <w:szCs w:val="24"/>
        </w:rPr>
        <w:t xml:space="preserve">jego wpływ </w:t>
      </w:r>
      <w:r w:rsidR="00C1515F" w:rsidRPr="007C38C4">
        <w:rPr>
          <w:rFonts w:ascii="Times New Roman" w:hAnsi="Times New Roman" w:cs="Times New Roman"/>
          <w:sz w:val="24"/>
          <w:szCs w:val="24"/>
        </w:rPr>
        <w:t>na produkt leczniczy</w:t>
      </w:r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1E12AD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DFDFD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reparat </w:t>
      </w:r>
      <w:r w:rsidRPr="007C38C4">
        <w:rPr>
          <w:rFonts w:ascii="Times New Roman" w:hAnsi="Times New Roman" w:cs="Times New Roman"/>
          <w:sz w:val="24"/>
          <w:szCs w:val="24"/>
        </w:rPr>
        <w:t xml:space="preserve">zawierający </w:t>
      </w:r>
      <w:r w:rsidR="00C1515F" w:rsidRPr="007C38C4">
        <w:rPr>
          <w:rFonts w:ascii="Times New Roman" w:hAnsi="Times New Roman" w:cs="Times New Roman"/>
          <w:sz w:val="24"/>
          <w:szCs w:val="24"/>
        </w:rPr>
        <w:t>pranobeks inozyny</w:t>
      </w:r>
      <w:r w:rsidRPr="007C38C4">
        <w:rPr>
          <w:rFonts w:ascii="Times New Roman" w:hAnsi="Times New Roman" w:cs="Times New Roman"/>
          <w:sz w:val="24"/>
          <w:szCs w:val="24"/>
        </w:rPr>
        <w:t xml:space="preserve">,  wskazania do jego stosowania. </w:t>
      </w:r>
    </w:p>
    <w:p w:rsidR="00EE1803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DFDFD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Preparat </w:t>
      </w:r>
      <w:r w:rsidR="00C1515F" w:rsidRPr="007C38C4">
        <w:rPr>
          <w:rFonts w:ascii="Times New Roman" w:hAnsi="Times New Roman" w:cs="Times New Roman"/>
          <w:sz w:val="24"/>
          <w:szCs w:val="24"/>
        </w:rPr>
        <w:t>zawierając</w:t>
      </w:r>
      <w:r w:rsidRPr="007C38C4">
        <w:rPr>
          <w:rFonts w:ascii="Times New Roman" w:hAnsi="Times New Roman" w:cs="Times New Roman"/>
          <w:sz w:val="24"/>
          <w:szCs w:val="24"/>
        </w:rPr>
        <w:t>y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amantadynę</w:t>
      </w:r>
      <w:r w:rsidRPr="007C38C4">
        <w:rPr>
          <w:rFonts w:ascii="Times New Roman" w:hAnsi="Times New Roman" w:cs="Times New Roman"/>
          <w:sz w:val="24"/>
          <w:szCs w:val="24"/>
        </w:rPr>
        <w:t xml:space="preserve">, wskazania do zastosowania. </w:t>
      </w:r>
    </w:p>
    <w:p w:rsidR="001E12AD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Preparat zawierający klofibrat, wskazania do zastosowania</w:t>
      </w:r>
    </w:p>
    <w:p w:rsidR="00C1515F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Preparat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</w:t>
      </w:r>
      <w:r w:rsidRPr="007C38C4">
        <w:rPr>
          <w:rFonts w:ascii="Times New Roman" w:hAnsi="Times New Roman" w:cs="Times New Roman"/>
          <w:sz w:val="24"/>
          <w:szCs w:val="24"/>
        </w:rPr>
        <w:t xml:space="preserve">zawierający warfarynę, wskazania do zastosowania. </w:t>
      </w:r>
    </w:p>
    <w:p w:rsidR="001E12AD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C1515F" w:rsidRPr="007C38C4">
        <w:rPr>
          <w:rFonts w:ascii="Times New Roman" w:hAnsi="Times New Roman" w:cs="Times New Roman"/>
          <w:sz w:val="24"/>
          <w:szCs w:val="24"/>
        </w:rPr>
        <w:t>reparaty zawierające dziurawiec</w:t>
      </w:r>
      <w:r w:rsidRPr="007C38C4">
        <w:rPr>
          <w:rFonts w:ascii="Times New Roman" w:hAnsi="Times New Roman" w:cs="Times New Roman"/>
          <w:sz w:val="24"/>
          <w:szCs w:val="24"/>
        </w:rPr>
        <w:t xml:space="preserve">, sposób przygotowania i jego zastosowanie. </w:t>
      </w:r>
    </w:p>
    <w:p w:rsidR="00C1515F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Zapis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DER 50:1</w:t>
      </w:r>
      <w:r w:rsidRPr="007C38C4">
        <w:rPr>
          <w:rFonts w:ascii="Times New Roman" w:hAnsi="Times New Roman" w:cs="Times New Roman"/>
          <w:sz w:val="24"/>
          <w:szCs w:val="24"/>
        </w:rPr>
        <w:t xml:space="preserve">, jego interpretacja. </w:t>
      </w:r>
    </w:p>
    <w:p w:rsidR="00C1515F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Działanie </w:t>
      </w:r>
      <w:proofErr w:type="spellStart"/>
      <w:r w:rsidRPr="007C38C4">
        <w:rPr>
          <w:rFonts w:ascii="Times New Roman" w:hAnsi="Times New Roman" w:cs="Times New Roman"/>
          <w:sz w:val="24"/>
          <w:szCs w:val="24"/>
        </w:rPr>
        <w:t>Lichen</w:t>
      </w:r>
      <w:proofErr w:type="spellEnd"/>
      <w:r w:rsidRPr="007C3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8C4">
        <w:rPr>
          <w:rFonts w:ascii="Times New Roman" w:hAnsi="Times New Roman" w:cs="Times New Roman"/>
          <w:sz w:val="24"/>
          <w:szCs w:val="24"/>
        </w:rPr>
        <w:t>islandicus</w:t>
      </w:r>
      <w:proofErr w:type="spellEnd"/>
      <w:r w:rsidRPr="007C38C4">
        <w:rPr>
          <w:rFonts w:ascii="Times New Roman" w:hAnsi="Times New Roman" w:cs="Times New Roman"/>
          <w:sz w:val="24"/>
          <w:szCs w:val="24"/>
        </w:rPr>
        <w:t>, nazwa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leku syntetycznego, </w:t>
      </w:r>
      <w:r w:rsidRPr="007C38C4">
        <w:rPr>
          <w:rFonts w:ascii="Times New Roman" w:hAnsi="Times New Roman" w:cs="Times New Roman"/>
          <w:sz w:val="24"/>
          <w:szCs w:val="24"/>
        </w:rPr>
        <w:t xml:space="preserve">wskazania do stosowania. </w:t>
      </w:r>
    </w:p>
    <w:p w:rsidR="001E12AD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Działanie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5F" w:rsidRPr="007C38C4">
        <w:rPr>
          <w:rFonts w:ascii="Times New Roman" w:hAnsi="Times New Roman" w:cs="Times New Roman"/>
          <w:sz w:val="24"/>
          <w:szCs w:val="24"/>
        </w:rPr>
        <w:t>Rhizoma</w:t>
      </w:r>
      <w:proofErr w:type="spellEnd"/>
      <w:r w:rsidR="00C1515F" w:rsidRPr="007C3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5F" w:rsidRPr="007C38C4">
        <w:rPr>
          <w:rFonts w:ascii="Times New Roman" w:hAnsi="Times New Roman" w:cs="Times New Roman"/>
          <w:sz w:val="24"/>
          <w:szCs w:val="24"/>
        </w:rPr>
        <w:t>Zingiberis</w:t>
      </w:r>
      <w:proofErr w:type="spellEnd"/>
      <w:r w:rsidRPr="007C38C4">
        <w:rPr>
          <w:rFonts w:ascii="Times New Roman" w:hAnsi="Times New Roman" w:cs="Times New Roman"/>
          <w:sz w:val="24"/>
          <w:szCs w:val="24"/>
        </w:rPr>
        <w:t xml:space="preserve">, nazwa leku, wskazania do stosowania. </w:t>
      </w:r>
    </w:p>
    <w:p w:rsidR="00C1515F" w:rsidRPr="007C38C4" w:rsidRDefault="001E12A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C1515F" w:rsidRPr="007C38C4">
        <w:rPr>
          <w:rFonts w:ascii="Times New Roman" w:hAnsi="Times New Roman" w:cs="Times New Roman"/>
          <w:sz w:val="24"/>
          <w:szCs w:val="24"/>
        </w:rPr>
        <w:t>naczen</w:t>
      </w:r>
      <w:r w:rsidRPr="007C38C4">
        <w:rPr>
          <w:rFonts w:ascii="Times New Roman" w:hAnsi="Times New Roman" w:cs="Times New Roman"/>
          <w:sz w:val="24"/>
          <w:szCs w:val="24"/>
        </w:rPr>
        <w:t>ie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farmakologiczne</w:t>
      </w:r>
      <w:r w:rsidR="00DF4A7C" w:rsidRPr="007C38C4">
        <w:rPr>
          <w:rFonts w:ascii="Times New Roman" w:hAnsi="Times New Roman" w:cs="Times New Roman"/>
          <w:sz w:val="24"/>
          <w:szCs w:val="24"/>
        </w:rPr>
        <w:t xml:space="preserve"> witaminy B5 i K, </w:t>
      </w:r>
      <w:r w:rsidR="00C1515F" w:rsidRPr="007C38C4">
        <w:rPr>
          <w:rFonts w:ascii="Times New Roman" w:hAnsi="Times New Roman" w:cs="Times New Roman"/>
          <w:sz w:val="24"/>
          <w:szCs w:val="24"/>
        </w:rPr>
        <w:t>prepara</w:t>
      </w:r>
      <w:r w:rsidR="00DF4A7C" w:rsidRPr="007C38C4">
        <w:rPr>
          <w:rFonts w:ascii="Times New Roman" w:hAnsi="Times New Roman" w:cs="Times New Roman"/>
          <w:sz w:val="24"/>
          <w:szCs w:val="24"/>
        </w:rPr>
        <w:t xml:space="preserve">ty zawierające </w:t>
      </w:r>
      <w:r w:rsidR="00C1515F" w:rsidRPr="007C38C4">
        <w:rPr>
          <w:rFonts w:ascii="Times New Roman" w:hAnsi="Times New Roman" w:cs="Times New Roman"/>
          <w:sz w:val="24"/>
          <w:szCs w:val="24"/>
        </w:rPr>
        <w:t>te witaminy.</w:t>
      </w:r>
    </w:p>
    <w:p w:rsidR="00DF4A7C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Znaczenie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farmakologicznego witaminy B12 oraz nazwy preparatu zawierającego tę witaminę. 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A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lkaloid pozyskiwany z </w:t>
      </w:r>
      <w:proofErr w:type="spellStart"/>
      <w:r w:rsidR="00C1515F" w:rsidRPr="007C38C4">
        <w:rPr>
          <w:rFonts w:ascii="Times New Roman" w:hAnsi="Times New Roman" w:cs="Times New Roman"/>
          <w:sz w:val="24"/>
          <w:szCs w:val="24"/>
        </w:rPr>
        <w:t>Ipecacuanhae</w:t>
      </w:r>
      <w:proofErr w:type="spellEnd"/>
      <w:r w:rsidR="00C1515F" w:rsidRPr="007C3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15F" w:rsidRPr="007C38C4">
        <w:rPr>
          <w:rFonts w:ascii="Times New Roman" w:hAnsi="Times New Roman" w:cs="Times New Roman"/>
          <w:sz w:val="24"/>
          <w:szCs w:val="24"/>
        </w:rPr>
        <w:t>radixi</w:t>
      </w:r>
      <w:proofErr w:type="spellEnd"/>
      <w:r w:rsidRPr="007C38C4">
        <w:rPr>
          <w:rFonts w:ascii="Times New Roman" w:hAnsi="Times New Roman" w:cs="Times New Roman"/>
          <w:sz w:val="24"/>
          <w:szCs w:val="24"/>
        </w:rPr>
        <w:t>, jego działanie.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S</w:t>
      </w:r>
      <w:r w:rsidR="00C1515F" w:rsidRPr="007C38C4">
        <w:rPr>
          <w:rFonts w:ascii="Times New Roman" w:hAnsi="Times New Roman" w:cs="Times New Roman"/>
          <w:sz w:val="24"/>
          <w:szCs w:val="24"/>
        </w:rPr>
        <w:t>kład i z</w:t>
      </w:r>
      <w:r w:rsidRPr="007C38C4">
        <w:rPr>
          <w:rFonts w:ascii="Times New Roman" w:hAnsi="Times New Roman" w:cs="Times New Roman"/>
          <w:sz w:val="24"/>
          <w:szCs w:val="24"/>
        </w:rPr>
        <w:t xml:space="preserve">astosowanie preparatu </w:t>
      </w:r>
      <w:proofErr w:type="spellStart"/>
      <w:r w:rsidRPr="007C38C4">
        <w:rPr>
          <w:rFonts w:ascii="Times New Roman" w:hAnsi="Times New Roman" w:cs="Times New Roman"/>
          <w:sz w:val="24"/>
          <w:szCs w:val="24"/>
        </w:rPr>
        <w:t>Prontosan</w:t>
      </w:r>
      <w:proofErr w:type="spellEnd"/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AD6087" w:rsidRPr="007C38C4" w:rsidRDefault="00AD6087" w:rsidP="00B17757">
      <w:pPr>
        <w:pStyle w:val="Akapitzlist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1515F" w:rsidRPr="007C38C4" w:rsidRDefault="00DF4A7C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 xml:space="preserve">PRACOWNIA ŻYWIENIA 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C1515F" w:rsidRPr="007C38C4">
        <w:rPr>
          <w:rFonts w:ascii="Times New Roman" w:hAnsi="Times New Roman" w:cs="Times New Roman"/>
          <w:sz w:val="24"/>
          <w:szCs w:val="24"/>
        </w:rPr>
        <w:t>zynniki ryzyka powstawania chorób cywilizacyjnych wpływających na zdrowie człowieka.</w:t>
      </w:r>
    </w:p>
    <w:p w:rsidR="00DF4A7C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Przykłady i pojęcie </w:t>
      </w:r>
      <w:r w:rsidR="00C1515F" w:rsidRPr="007C38C4">
        <w:rPr>
          <w:rFonts w:ascii="Times New Roman" w:hAnsi="Times New Roman" w:cs="Times New Roman"/>
          <w:sz w:val="24"/>
          <w:szCs w:val="24"/>
        </w:rPr>
        <w:t>„</w:t>
      </w:r>
      <w:r w:rsidR="00C1515F" w:rsidRPr="007C38C4">
        <w:rPr>
          <w:rFonts w:ascii="Times New Roman" w:hAnsi="Times New Roman" w:cs="Times New Roman"/>
          <w:i/>
          <w:sz w:val="24"/>
          <w:szCs w:val="24"/>
        </w:rPr>
        <w:t>nie krzyżowania się dróg</w:t>
      </w:r>
      <w:r w:rsidRPr="007C38C4">
        <w:rPr>
          <w:rFonts w:ascii="Times New Roman" w:hAnsi="Times New Roman" w:cs="Times New Roman"/>
          <w:sz w:val="24"/>
          <w:szCs w:val="24"/>
        </w:rPr>
        <w:t>” w zakładzie gastronomicznym.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Definicja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„</w:t>
      </w:r>
      <w:r w:rsidR="00C1515F" w:rsidRPr="007C38C4">
        <w:rPr>
          <w:rFonts w:ascii="Times New Roman" w:hAnsi="Times New Roman" w:cs="Times New Roman"/>
          <w:i/>
          <w:sz w:val="24"/>
          <w:szCs w:val="24"/>
        </w:rPr>
        <w:t>układu funkcjonalnego zakładu gastronomicznego</w:t>
      </w:r>
      <w:r w:rsidR="00C1515F" w:rsidRPr="007C38C4">
        <w:rPr>
          <w:rFonts w:ascii="Times New Roman" w:hAnsi="Times New Roman" w:cs="Times New Roman"/>
          <w:sz w:val="24"/>
          <w:szCs w:val="24"/>
        </w:rPr>
        <w:t>” oraz jego strefy funkcjonalne.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C1515F" w:rsidRPr="007C38C4">
        <w:rPr>
          <w:rFonts w:ascii="Times New Roman" w:hAnsi="Times New Roman" w:cs="Times New Roman"/>
          <w:sz w:val="24"/>
          <w:szCs w:val="24"/>
        </w:rPr>
        <w:t>odział produktów spożywczych na 12. grup, mający zastosowanie w planowaniu jadłospisów w</w:t>
      </w:r>
      <w:r w:rsidR="00890383">
        <w:rPr>
          <w:rFonts w:ascii="Times New Roman" w:hAnsi="Times New Roman" w:cs="Times New Roman"/>
          <w:sz w:val="24"/>
          <w:szCs w:val="24"/>
        </w:rPr>
        <w:t> </w:t>
      </w:r>
      <w:r w:rsidR="00C1515F" w:rsidRPr="007C38C4">
        <w:rPr>
          <w:rFonts w:ascii="Times New Roman" w:hAnsi="Times New Roman" w:cs="Times New Roman"/>
          <w:sz w:val="24"/>
          <w:szCs w:val="24"/>
        </w:rPr>
        <w:t>zakładach żywienia zbiorowego oraz ich przykłady.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C1515F" w:rsidRPr="007C38C4">
        <w:rPr>
          <w:rFonts w:ascii="Times New Roman" w:hAnsi="Times New Roman" w:cs="Times New Roman"/>
          <w:sz w:val="24"/>
          <w:szCs w:val="24"/>
        </w:rPr>
        <w:t>zynniki, które decydują o wartości odżywczej żywności.</w:t>
      </w:r>
    </w:p>
    <w:p w:rsidR="00AD6087" w:rsidRPr="007C38C4" w:rsidRDefault="00AD6087" w:rsidP="00B1775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1515F" w:rsidRPr="007C38C4" w:rsidRDefault="007D270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>PROMOCJA ZDROWIA Z ELEMENTAMI METODYKI EDUKACJI ZDROWOTNEJ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Definicja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„</w:t>
      </w:r>
      <w:r w:rsidR="00C1515F" w:rsidRPr="007C38C4">
        <w:rPr>
          <w:rFonts w:ascii="Times New Roman" w:hAnsi="Times New Roman" w:cs="Times New Roman"/>
          <w:i/>
          <w:sz w:val="24"/>
          <w:szCs w:val="24"/>
        </w:rPr>
        <w:t>zdrowia</w:t>
      </w:r>
      <w:r w:rsidR="00C1515F" w:rsidRPr="007C38C4">
        <w:rPr>
          <w:rFonts w:ascii="Times New Roman" w:hAnsi="Times New Roman" w:cs="Times New Roman"/>
          <w:sz w:val="24"/>
          <w:szCs w:val="24"/>
        </w:rPr>
        <w:t>” oraz jej znaczenie.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Planowanie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edukacji żywieniowo-zdrowotnej.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Fazy </w:t>
      </w:r>
      <w:r w:rsidR="00C1515F" w:rsidRPr="007C38C4">
        <w:rPr>
          <w:rFonts w:ascii="Times New Roman" w:hAnsi="Times New Roman" w:cs="Times New Roman"/>
          <w:sz w:val="24"/>
          <w:szCs w:val="24"/>
        </w:rPr>
        <w:t>profilaktyki zdrowotnej oraz</w:t>
      </w:r>
      <w:r w:rsidRPr="007C38C4">
        <w:rPr>
          <w:rFonts w:ascii="Times New Roman" w:hAnsi="Times New Roman" w:cs="Times New Roman"/>
          <w:sz w:val="24"/>
          <w:szCs w:val="24"/>
        </w:rPr>
        <w:t xml:space="preserve"> </w:t>
      </w:r>
      <w:r w:rsidR="00C1515F" w:rsidRPr="007C38C4">
        <w:rPr>
          <w:rFonts w:ascii="Times New Roman" w:hAnsi="Times New Roman" w:cs="Times New Roman"/>
          <w:sz w:val="24"/>
          <w:szCs w:val="24"/>
        </w:rPr>
        <w:t>przykład</w:t>
      </w:r>
      <w:r w:rsidRPr="007C38C4">
        <w:rPr>
          <w:rFonts w:ascii="Times New Roman" w:hAnsi="Times New Roman" w:cs="Times New Roman"/>
          <w:sz w:val="24"/>
          <w:szCs w:val="24"/>
        </w:rPr>
        <w:t xml:space="preserve">y </w:t>
      </w:r>
      <w:r w:rsidR="00C1515F" w:rsidRPr="007C38C4">
        <w:rPr>
          <w:rFonts w:ascii="Times New Roman" w:hAnsi="Times New Roman" w:cs="Times New Roman"/>
          <w:sz w:val="24"/>
          <w:szCs w:val="24"/>
        </w:rPr>
        <w:t>każdej profilaktyki.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Pojęcie </w:t>
      </w:r>
      <w:r w:rsidR="00C1515F" w:rsidRPr="007C38C4">
        <w:rPr>
          <w:rFonts w:ascii="Times New Roman" w:hAnsi="Times New Roman" w:cs="Times New Roman"/>
          <w:sz w:val="24"/>
          <w:szCs w:val="24"/>
        </w:rPr>
        <w:t>cel</w:t>
      </w:r>
      <w:r w:rsidRPr="007C38C4">
        <w:rPr>
          <w:rFonts w:ascii="Times New Roman" w:hAnsi="Times New Roman" w:cs="Times New Roman"/>
          <w:sz w:val="24"/>
          <w:szCs w:val="24"/>
        </w:rPr>
        <w:t>u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i efekt</w:t>
      </w:r>
      <w:r w:rsidRPr="007C38C4">
        <w:rPr>
          <w:rFonts w:ascii="Times New Roman" w:hAnsi="Times New Roman" w:cs="Times New Roman"/>
          <w:sz w:val="24"/>
          <w:szCs w:val="24"/>
        </w:rPr>
        <w:t xml:space="preserve">u w edukacji zdrowotnej - </w:t>
      </w:r>
      <w:r w:rsidR="00C1515F" w:rsidRPr="007C38C4">
        <w:rPr>
          <w:rFonts w:ascii="Times New Roman" w:hAnsi="Times New Roman" w:cs="Times New Roman"/>
          <w:sz w:val="24"/>
          <w:szCs w:val="24"/>
        </w:rPr>
        <w:t>różnice oraz przykład</w:t>
      </w:r>
      <w:r w:rsidRPr="007C38C4">
        <w:rPr>
          <w:rFonts w:ascii="Times New Roman" w:hAnsi="Times New Roman" w:cs="Times New Roman"/>
          <w:sz w:val="24"/>
          <w:szCs w:val="24"/>
        </w:rPr>
        <w:t>y</w:t>
      </w:r>
      <w:r w:rsidR="00C1515F" w:rsidRPr="007C38C4">
        <w:rPr>
          <w:rFonts w:ascii="Times New Roman" w:hAnsi="Times New Roman" w:cs="Times New Roman"/>
          <w:sz w:val="24"/>
          <w:szCs w:val="24"/>
        </w:rPr>
        <w:t>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E</w:t>
      </w:r>
      <w:r w:rsidR="00C1515F" w:rsidRPr="007C38C4">
        <w:rPr>
          <w:rFonts w:ascii="Times New Roman" w:hAnsi="Times New Roman" w:cs="Times New Roman"/>
          <w:sz w:val="24"/>
          <w:szCs w:val="24"/>
        </w:rPr>
        <w:t>tapy tworzenia projektu promocji zdrowia – modelu Precede – Proceed.</w:t>
      </w:r>
    </w:p>
    <w:p w:rsidR="00AD6087" w:rsidRPr="007C38C4" w:rsidRDefault="00AD6087" w:rsidP="00B17757">
      <w:pPr>
        <w:pStyle w:val="Akapitzlist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C1515F" w:rsidRPr="007C38C4" w:rsidRDefault="007D270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 xml:space="preserve">PODSTAWY ŻYWIENIA CZŁOWIEKA ZDROWEGO 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C1515F" w:rsidRPr="007C38C4">
        <w:rPr>
          <w:rFonts w:ascii="Times New Roman" w:hAnsi="Times New Roman" w:cs="Times New Roman"/>
          <w:sz w:val="24"/>
          <w:szCs w:val="24"/>
        </w:rPr>
        <w:t>odział metod oceny sposobu żywienia.</w:t>
      </w:r>
    </w:p>
    <w:p w:rsidR="007656DD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Definicja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podstawowej przemiany materii oraz czynniki na nią wpływające</w:t>
      </w:r>
      <w:r w:rsidR="007656DD" w:rsidRPr="007C38C4">
        <w:rPr>
          <w:rFonts w:ascii="Times New Roman" w:hAnsi="Times New Roman" w:cs="Times New Roman"/>
          <w:sz w:val="24"/>
          <w:szCs w:val="24"/>
        </w:rPr>
        <w:t>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etody (nazwy wzorów) używane do </w:t>
      </w:r>
      <w:r w:rsidR="007656DD" w:rsidRPr="007C38C4">
        <w:rPr>
          <w:rFonts w:ascii="Times New Roman" w:hAnsi="Times New Roman" w:cs="Times New Roman"/>
          <w:sz w:val="24"/>
          <w:szCs w:val="24"/>
        </w:rPr>
        <w:t xml:space="preserve">obliczenia podstawowej przemiany materii. 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C1515F" w:rsidRPr="007C38C4">
        <w:rPr>
          <w:rFonts w:ascii="Times New Roman" w:hAnsi="Times New Roman" w:cs="Times New Roman"/>
          <w:sz w:val="24"/>
          <w:szCs w:val="24"/>
        </w:rPr>
        <w:t>asady planowania żywienia w placówkach przedszkolnych.</w:t>
      </w:r>
    </w:p>
    <w:p w:rsidR="00C1515F" w:rsidRPr="007C38C4" w:rsidRDefault="00DF4A7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B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adania antropometryczne </w:t>
      </w:r>
      <w:r w:rsidRPr="007C38C4">
        <w:rPr>
          <w:rFonts w:ascii="Times New Roman" w:hAnsi="Times New Roman" w:cs="Times New Roman"/>
          <w:sz w:val="24"/>
          <w:szCs w:val="24"/>
        </w:rPr>
        <w:t xml:space="preserve">dla </w:t>
      </w:r>
      <w:r w:rsidR="00C1515F" w:rsidRPr="007C38C4">
        <w:rPr>
          <w:rFonts w:ascii="Times New Roman" w:hAnsi="Times New Roman" w:cs="Times New Roman"/>
          <w:sz w:val="24"/>
          <w:szCs w:val="24"/>
        </w:rPr>
        <w:t>ocen</w:t>
      </w:r>
      <w:r w:rsidRPr="007C38C4">
        <w:rPr>
          <w:rFonts w:ascii="Times New Roman" w:hAnsi="Times New Roman" w:cs="Times New Roman"/>
          <w:sz w:val="24"/>
          <w:szCs w:val="24"/>
        </w:rPr>
        <w:t xml:space="preserve">y </w:t>
      </w:r>
      <w:r w:rsidR="00C1515F" w:rsidRPr="007C38C4">
        <w:rPr>
          <w:rFonts w:ascii="Times New Roman" w:hAnsi="Times New Roman" w:cs="Times New Roman"/>
          <w:sz w:val="24"/>
          <w:szCs w:val="24"/>
        </w:rPr>
        <w:t>stan</w:t>
      </w:r>
      <w:r w:rsidRPr="007C38C4">
        <w:rPr>
          <w:rFonts w:ascii="Times New Roman" w:hAnsi="Times New Roman" w:cs="Times New Roman"/>
          <w:sz w:val="24"/>
          <w:szCs w:val="24"/>
        </w:rPr>
        <w:t>u odżywienia osoby dorosłej.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Zasady zdrowego żywienia, rekomendacje żywieniowe dla osób dorosłych. 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Zasady zdrowego żywienia, rekomendacje żywieniowe dzieci i młodzieży (4-18 lat). 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Zasady zdrowego żywienia, rekomendacje żywieniowe dla osób w wieku podeszłym. 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Zasady zdrowego żywienia, rekomendacje żywieniowe dla kobiet w ciąży. 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Rola, znaczenie, zapotrzebowania oraz źródła pokarmowe białek w żywieniu człowieka</w:t>
      </w:r>
      <w:r w:rsidR="003A02AE">
        <w:rPr>
          <w:rFonts w:ascii="Times New Roman" w:hAnsi="Times New Roman" w:cs="Times New Roman"/>
          <w:sz w:val="24"/>
          <w:szCs w:val="24"/>
        </w:rPr>
        <w:t>.</w:t>
      </w:r>
    </w:p>
    <w:p w:rsidR="007656DD" w:rsidRPr="007C38C4" w:rsidRDefault="007656DD" w:rsidP="003A02AE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Rola, znaczenie, zapotrzebowanie </w:t>
      </w:r>
      <w:r w:rsidR="003A02AE">
        <w:rPr>
          <w:rFonts w:ascii="Times New Roman" w:hAnsi="Times New Roman" w:cs="Times New Roman"/>
          <w:sz w:val="24"/>
          <w:szCs w:val="24"/>
        </w:rPr>
        <w:t xml:space="preserve">oraz </w:t>
      </w:r>
      <w:r w:rsidRPr="007C38C4">
        <w:rPr>
          <w:rFonts w:ascii="Times New Roman" w:hAnsi="Times New Roman" w:cs="Times New Roman"/>
          <w:sz w:val="24"/>
          <w:szCs w:val="24"/>
        </w:rPr>
        <w:t>źródła pokarmowe węglowodanów w żywieniu człowieka.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Rola, znaczenie, zapotrzebowanie oraz źródła pokarmowe tłuszczów w żywieniu człowieka.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Rola, znaczenie oraz źródła pokarmowe witamin w żywieniu człowieka.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Rola, znaczenie oraz źródła pokarmowe składników mineralnych w żywieniu człowieka.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Gospodarka wodną i równowagę kwasowo-zasadową w organizmie.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Determinanty zdrowego stylu życia.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Normy zapotrzebowania na energię i składniki odżywcze.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Klasyfikacja i charakterystyka diet.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Potrzeby energetyczne człowieka. Przemiana materii i jej bilans. Wartość energetyczna pożywienia.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Metody pomiaru wydatków energetycznych człowieka. Obliczanie dobowego wydatku energetycznego. 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Wyznaczanie poziomu podstawowej i całkowitej przemiany materii.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Metody oceny sposobu żywienia, metodyka wywiadu żywieniowego</w:t>
      </w:r>
      <w:r w:rsidR="003A02AE">
        <w:rPr>
          <w:rFonts w:ascii="Times New Roman" w:hAnsi="Times New Roman" w:cs="Times New Roman"/>
          <w:sz w:val="24"/>
          <w:szCs w:val="24"/>
        </w:rPr>
        <w:t>.</w:t>
      </w:r>
    </w:p>
    <w:p w:rsidR="007656DD" w:rsidRPr="007C38C4" w:rsidRDefault="007656DD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Analiza składu ciała przy zastosowaniu bioimpedancji elektrycznej (BIA)</w:t>
      </w:r>
      <w:r w:rsidR="003A02AE">
        <w:rPr>
          <w:rFonts w:ascii="Times New Roman" w:hAnsi="Times New Roman" w:cs="Times New Roman"/>
          <w:sz w:val="24"/>
          <w:szCs w:val="24"/>
        </w:rPr>
        <w:t>.</w:t>
      </w:r>
      <w:r w:rsidR="008903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6087" w:rsidRPr="007C38C4" w:rsidRDefault="00AD6087" w:rsidP="007656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1515F" w:rsidRPr="007C38C4" w:rsidRDefault="007D270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>ŻYWIENIE W CHOROBACH METABOLICZNYCH I</w:t>
      </w:r>
      <w:r w:rsidR="00B469D9">
        <w:rPr>
          <w:rFonts w:ascii="Times New Roman" w:hAnsi="Times New Roman" w:cs="Times New Roman"/>
          <w:b/>
          <w:sz w:val="24"/>
          <w:szCs w:val="24"/>
        </w:rPr>
        <w:t> </w:t>
      </w:r>
      <w:r w:rsidRPr="007C38C4">
        <w:rPr>
          <w:rFonts w:ascii="Times New Roman" w:hAnsi="Times New Roman" w:cs="Times New Roman"/>
          <w:b/>
          <w:sz w:val="24"/>
          <w:szCs w:val="24"/>
        </w:rPr>
        <w:t xml:space="preserve">ENDOKRYNOLOGICZNYCH  </w:t>
      </w:r>
    </w:p>
    <w:p w:rsidR="00025D33" w:rsidRPr="00AB05F1" w:rsidRDefault="00025D33" w:rsidP="00025D33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>Postępowanie dietetyczne w cukrzycy</w:t>
      </w:r>
    </w:p>
    <w:p w:rsidR="00025D33" w:rsidRPr="00AB05F1" w:rsidRDefault="00025D33" w:rsidP="00025D33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>Postępowanie dietetyczne w insulinooporności</w:t>
      </w:r>
    </w:p>
    <w:p w:rsidR="00025D33" w:rsidRPr="00AB05F1" w:rsidRDefault="00025D33" w:rsidP="00025D33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>Postępowanie dietetyczne w chorobach tarczycy</w:t>
      </w:r>
    </w:p>
    <w:p w:rsidR="00025D33" w:rsidRPr="00AB05F1" w:rsidRDefault="00025D33" w:rsidP="00025D33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>Postępowanie dietetyczne w dnie moczanowej</w:t>
      </w:r>
    </w:p>
    <w:p w:rsidR="00025D33" w:rsidRPr="00AB05F1" w:rsidRDefault="00025D33" w:rsidP="00025D33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 xml:space="preserve">Postępowanie dietetyczne w zespole </w:t>
      </w:r>
      <w:proofErr w:type="spellStart"/>
      <w:r w:rsidRPr="00AB05F1">
        <w:rPr>
          <w:rFonts w:ascii="Times New Roman" w:hAnsi="Times New Roman" w:cs="Times New Roman"/>
          <w:sz w:val="24"/>
          <w:szCs w:val="24"/>
        </w:rPr>
        <w:t>policystycznych</w:t>
      </w:r>
      <w:proofErr w:type="spellEnd"/>
      <w:r w:rsidRPr="00AB05F1">
        <w:rPr>
          <w:rFonts w:ascii="Times New Roman" w:hAnsi="Times New Roman" w:cs="Times New Roman"/>
          <w:sz w:val="24"/>
          <w:szCs w:val="24"/>
        </w:rPr>
        <w:t xml:space="preserve"> jajników</w:t>
      </w:r>
    </w:p>
    <w:p w:rsidR="00025D33" w:rsidRPr="00AB05F1" w:rsidRDefault="00025D33" w:rsidP="00025D33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>Postępowanie dietetyczne w zespole metabolicznym (w nadciśnieniu tętniczym, hipercholesterolemii)</w:t>
      </w:r>
    </w:p>
    <w:p w:rsidR="00025D33" w:rsidRPr="00AB05F1" w:rsidRDefault="00025D33" w:rsidP="00025D33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>Kryteria kwalifikacji do operacji bariatrycznej, zadania dietetyka w chirurgii bariatrycznej.</w:t>
      </w:r>
    </w:p>
    <w:p w:rsidR="00025D33" w:rsidRPr="00AB05F1" w:rsidRDefault="00025D33" w:rsidP="00025D33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>Postępowanie dietetyczne w przewlekłym zapaleniu trzustki.</w:t>
      </w:r>
    </w:p>
    <w:p w:rsidR="00025D33" w:rsidRPr="00AB05F1" w:rsidRDefault="00025D33" w:rsidP="00640CF6">
      <w:pPr>
        <w:pStyle w:val="Akapitzlist"/>
        <w:numPr>
          <w:ilvl w:val="0"/>
          <w:numId w:val="30"/>
        </w:numPr>
        <w:tabs>
          <w:tab w:val="left" w:pos="426"/>
        </w:tabs>
        <w:spacing w:after="160" w:line="259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05F1">
        <w:rPr>
          <w:rFonts w:ascii="Times New Roman" w:hAnsi="Times New Roman" w:cs="Times New Roman"/>
          <w:sz w:val="24"/>
          <w:szCs w:val="24"/>
        </w:rPr>
        <w:t>Przyczyny, rodzaje oraz konsekwencje zdrowotne otyłości.</w:t>
      </w:r>
      <w:r w:rsidR="00C46C6F" w:rsidRPr="00AB0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087" w:rsidRPr="007C38C4" w:rsidRDefault="00AD6087" w:rsidP="00B17757">
      <w:pPr>
        <w:pStyle w:val="Akapitzlist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</w:p>
    <w:p w:rsidR="00C1515F" w:rsidRPr="007C38C4" w:rsidRDefault="007D270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 xml:space="preserve">ŻYWIENIE W PRZEWLEKŁYCH CHOROBACH NIEZAKAŹNYCH 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Dieta zalecana 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leczeniu </w:t>
      </w:r>
      <w:proofErr w:type="spellStart"/>
      <w:r w:rsidR="00EE1803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POChP</w:t>
      </w:r>
      <w:proofErr w:type="spellEnd"/>
      <w:r w:rsidR="00EE1803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haraktery</w:t>
      </w: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styka diety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kluczowe składniki odżywcze w leczeniu żywieniowym </w:t>
      </w:r>
      <w:r w:rsidR="00EE1803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AD608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miażdżycy.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ostępowanie dietetyczne pacjenta po przebytym udarze mózgu.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haraktery</w:t>
      </w: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styka 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diety mające znaczenie w postępowaniu żywieniowym leczenia nadciśnienia tętniczego.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bjawy oraz postępowanie żywieniowe w chorobie Alzhaimera.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braz kliniczny oraz postępowanie żywieniowe w chorobie Parkinsona.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C1515F" w:rsidRPr="007C38C4">
        <w:rPr>
          <w:rFonts w:ascii="Times New Roman" w:hAnsi="Times New Roman" w:cs="Times New Roman"/>
          <w:color w:val="000000" w:themeColor="text1"/>
          <w:sz w:val="24"/>
          <w:szCs w:val="24"/>
        </w:rPr>
        <w:t>alecenia żywieniowe dla osoby chorej na niealkoholową chorobę stłuszczeniową wątroby.</w:t>
      </w:r>
    </w:p>
    <w:p w:rsidR="00AD6087" w:rsidRPr="007C38C4" w:rsidRDefault="00AD6087" w:rsidP="00B17757">
      <w:pPr>
        <w:pStyle w:val="Akapitzlist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15F" w:rsidRPr="007C38C4" w:rsidRDefault="00DB430C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 xml:space="preserve">PLANOWANIE DIET LECZNICZYCH  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C1515F" w:rsidRPr="007C38C4">
        <w:rPr>
          <w:rFonts w:ascii="Times New Roman" w:hAnsi="Times New Roman" w:cs="Times New Roman"/>
          <w:sz w:val="24"/>
          <w:szCs w:val="24"/>
        </w:rPr>
        <w:t>naczenie „</w:t>
      </w:r>
      <w:r w:rsidRPr="007C38C4">
        <w:rPr>
          <w:rFonts w:ascii="Times New Roman" w:hAnsi="Times New Roman" w:cs="Times New Roman"/>
          <w:i/>
          <w:sz w:val="24"/>
          <w:szCs w:val="24"/>
        </w:rPr>
        <w:t>Tabel</w:t>
      </w:r>
      <w:r w:rsidR="00C1515F" w:rsidRPr="007C38C4">
        <w:rPr>
          <w:rFonts w:ascii="Times New Roman" w:hAnsi="Times New Roman" w:cs="Times New Roman"/>
          <w:i/>
          <w:sz w:val="24"/>
          <w:szCs w:val="24"/>
        </w:rPr>
        <w:t xml:space="preserve"> wartości odżywczej wybranych produktów spożywczych i typowych potraw” </w:t>
      </w:r>
      <w:r w:rsidR="00C1515F" w:rsidRPr="007C38C4">
        <w:rPr>
          <w:rFonts w:ascii="Times New Roman" w:hAnsi="Times New Roman" w:cs="Times New Roman"/>
          <w:sz w:val="24"/>
          <w:szCs w:val="24"/>
        </w:rPr>
        <w:t>w planowaniu żywie</w:t>
      </w:r>
      <w:r w:rsidRPr="007C38C4">
        <w:rPr>
          <w:rFonts w:ascii="Times New Roman" w:hAnsi="Times New Roman" w:cs="Times New Roman"/>
          <w:sz w:val="24"/>
          <w:szCs w:val="24"/>
        </w:rPr>
        <w:t>nia indywidualnego i zbiorowego.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C1515F" w:rsidRPr="007C38C4">
        <w:rPr>
          <w:rFonts w:ascii="Times New Roman" w:hAnsi="Times New Roman" w:cs="Times New Roman"/>
          <w:sz w:val="24"/>
          <w:szCs w:val="24"/>
        </w:rPr>
        <w:t>ostępowanie dietetyczne oraz zapotrzebowanie na kluczowe składniki odżywcze mające znaczenie w leczeniu żywieniowym pacjenta chorującego na zespół jelita drażliwego.</w:t>
      </w:r>
    </w:p>
    <w:p w:rsidR="00C1515F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Różnica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 pomiędzy suplementem diety a lekiem.</w:t>
      </w:r>
    </w:p>
    <w:p w:rsidR="00E3501B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Pojecie </w:t>
      </w:r>
      <w:r w:rsidR="00C1515F" w:rsidRPr="007C38C4">
        <w:rPr>
          <w:rFonts w:ascii="Times New Roman" w:hAnsi="Times New Roman" w:cs="Times New Roman"/>
          <w:sz w:val="24"/>
          <w:szCs w:val="24"/>
        </w:rPr>
        <w:t xml:space="preserve">poziomy norm żywienia na energię i składniki odżywcze stosowane w planowaniu diet oraz ich zastosowanie.  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Charakterystyka diet leczniczych (pojęcie diety leczniczej, cele, zastosowanie, rodzaje diet leczniczych, różnica pomiędzy dietą standardową a leczniczą)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Żywienie w refluksie żołądkowo – przełykowym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Żywienie w chorobie wrzodowej żołądka i dwunastnicy (z uwzględnieniem </w:t>
      </w:r>
      <w:proofErr w:type="spellStart"/>
      <w:r w:rsidRPr="007C38C4">
        <w:rPr>
          <w:rFonts w:ascii="Times New Roman" w:hAnsi="Times New Roman" w:cs="Times New Roman"/>
          <w:i/>
          <w:iCs/>
          <w:sz w:val="24"/>
          <w:szCs w:val="24"/>
        </w:rPr>
        <w:t>Helicobacter</w:t>
      </w:r>
      <w:proofErr w:type="spellEnd"/>
      <w:r w:rsidRPr="007C38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38C4">
        <w:rPr>
          <w:rFonts w:ascii="Times New Roman" w:hAnsi="Times New Roman" w:cs="Times New Roman"/>
          <w:i/>
          <w:iCs/>
          <w:sz w:val="24"/>
          <w:szCs w:val="24"/>
        </w:rPr>
        <w:t>pylori</w:t>
      </w:r>
      <w:proofErr w:type="spellEnd"/>
      <w:r w:rsidRPr="007C38C4">
        <w:rPr>
          <w:rFonts w:ascii="Times New Roman" w:hAnsi="Times New Roman" w:cs="Times New Roman"/>
          <w:sz w:val="24"/>
          <w:szCs w:val="24"/>
        </w:rPr>
        <w:t>)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Żywienie w nieswoistych chorobach zapalnych jelit (np. wrzodziejące zapalenie jelita grubego)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Żywienie w chorobach wątroby (niewydolność, marskość, encefalopatia wątrobowa)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Żywienie w zaparciach atonicznych i spastycznych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Żywienie w chorobach układu krążenia (nadciśnienie tętnicze, miażdżyca, zaburzenia lipidowe)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Żywienie w chorobach nerek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Żywienie w łuszczycy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  <w:r w:rsidRPr="007C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1B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Postępowanie dietetyczne w insulinooporności i cukrzycy typu 2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EB3E21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Postępowanie dietetyczne w zespole jelita drażliwego</w:t>
      </w:r>
      <w:r w:rsidR="00DB430C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DB430C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06BF7" w:rsidRPr="007C38C4">
        <w:rPr>
          <w:rFonts w:ascii="Times New Roman" w:eastAsia="Times New Roman" w:hAnsi="Times New Roman" w:cs="Times New Roman"/>
          <w:sz w:val="24"/>
          <w:szCs w:val="24"/>
          <w:lang w:eastAsia="pl-PL"/>
        </w:rPr>
        <w:t>odzaje diet przemysłowych i ich zastosowanie</w:t>
      </w:r>
      <w:r w:rsidR="00EB3E21" w:rsidRPr="007C38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6087" w:rsidRPr="007C38C4" w:rsidRDefault="00AD6087" w:rsidP="00B17757">
      <w:pPr>
        <w:pStyle w:val="Akapitzlist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6BF7" w:rsidRPr="007C38C4" w:rsidRDefault="00EB3E21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b/>
          <w:bCs/>
          <w:sz w:val="24"/>
          <w:szCs w:val="24"/>
        </w:rPr>
        <w:t xml:space="preserve">PREWENCJA PRZEWLEKŁYCH CHORÓB NIEZAKAŹNYCH 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zynniki warunkujące zdrowie według koncepcji Marca </w:t>
      </w:r>
      <w:proofErr w:type="spellStart"/>
      <w:r w:rsidR="00606BF7" w:rsidRPr="007C38C4">
        <w:rPr>
          <w:rFonts w:ascii="Times New Roman" w:hAnsi="Times New Roman" w:cs="Times New Roman"/>
          <w:sz w:val="24"/>
          <w:szCs w:val="24"/>
        </w:rPr>
        <w:t>Lalonde’a</w:t>
      </w:r>
      <w:proofErr w:type="spellEnd"/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G</w:t>
      </w:r>
      <w:r w:rsidR="00606BF7" w:rsidRPr="007C38C4">
        <w:rPr>
          <w:rFonts w:ascii="Times New Roman" w:hAnsi="Times New Roman" w:cs="Times New Roman"/>
          <w:sz w:val="24"/>
          <w:szCs w:val="24"/>
        </w:rPr>
        <w:t>łówne cele operacyjne obowiązującego Narodowego Programu Zdrowia (na lata 2021-2025)</w:t>
      </w:r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M</w:t>
      </w:r>
      <w:r w:rsidR="00606BF7" w:rsidRPr="007C38C4">
        <w:rPr>
          <w:rFonts w:ascii="Times New Roman" w:hAnsi="Times New Roman" w:cs="Times New Roman"/>
          <w:sz w:val="24"/>
          <w:szCs w:val="24"/>
        </w:rPr>
        <w:t>echanizm</w:t>
      </w:r>
      <w:r w:rsidRPr="007C38C4">
        <w:rPr>
          <w:rFonts w:ascii="Times New Roman" w:hAnsi="Times New Roman" w:cs="Times New Roman"/>
          <w:sz w:val="24"/>
          <w:szCs w:val="24"/>
        </w:rPr>
        <w:t xml:space="preserve">y </w:t>
      </w:r>
      <w:r w:rsidR="00606BF7" w:rsidRPr="007C38C4">
        <w:rPr>
          <w:rFonts w:ascii="Times New Roman" w:hAnsi="Times New Roman" w:cs="Times New Roman"/>
          <w:sz w:val="24"/>
          <w:szCs w:val="24"/>
        </w:rPr>
        <w:t>kształtując</w:t>
      </w:r>
      <w:r w:rsidRPr="007C38C4">
        <w:rPr>
          <w:rFonts w:ascii="Times New Roman" w:hAnsi="Times New Roman" w:cs="Times New Roman"/>
          <w:sz w:val="24"/>
          <w:szCs w:val="24"/>
        </w:rPr>
        <w:t xml:space="preserve">e </w:t>
      </w:r>
      <w:r w:rsidR="00606BF7" w:rsidRPr="007C38C4">
        <w:rPr>
          <w:rFonts w:ascii="Times New Roman" w:hAnsi="Times New Roman" w:cs="Times New Roman"/>
          <w:sz w:val="24"/>
          <w:szCs w:val="24"/>
        </w:rPr>
        <w:t>zachowania żywieniowe (proces samoregulacji, implementacja intencji, wiek, płeć)</w:t>
      </w:r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</w:t>
      </w:r>
      <w:r w:rsidR="00606BF7" w:rsidRPr="007C38C4">
        <w:rPr>
          <w:rFonts w:ascii="Times New Roman" w:hAnsi="Times New Roman" w:cs="Times New Roman"/>
          <w:sz w:val="24"/>
          <w:szCs w:val="24"/>
        </w:rPr>
        <w:t>iet</w:t>
      </w:r>
      <w:r w:rsidRPr="007C38C4">
        <w:rPr>
          <w:rFonts w:ascii="Times New Roman" w:hAnsi="Times New Roman" w:cs="Times New Roman"/>
          <w:sz w:val="24"/>
          <w:szCs w:val="24"/>
        </w:rPr>
        <w:t>a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 w prewencji chorób otępiennych</w:t>
      </w:r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Rola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 mikroflory jelitowej w organizmie człowieka oraz jej powiązania </w:t>
      </w:r>
      <w:r w:rsidRPr="007C38C4">
        <w:rPr>
          <w:rFonts w:ascii="Times New Roman" w:hAnsi="Times New Roman" w:cs="Times New Roman"/>
          <w:sz w:val="24"/>
          <w:szCs w:val="24"/>
        </w:rPr>
        <w:t xml:space="preserve">z </w:t>
      </w:r>
      <w:r w:rsidR="00606BF7" w:rsidRPr="007C38C4">
        <w:rPr>
          <w:rFonts w:ascii="Times New Roman" w:hAnsi="Times New Roman" w:cs="Times New Roman"/>
          <w:sz w:val="24"/>
          <w:szCs w:val="24"/>
        </w:rPr>
        <w:t>rozwoj</w:t>
      </w:r>
      <w:r w:rsidRPr="007C38C4">
        <w:rPr>
          <w:rFonts w:ascii="Times New Roman" w:hAnsi="Times New Roman" w:cs="Times New Roman"/>
          <w:sz w:val="24"/>
          <w:szCs w:val="24"/>
        </w:rPr>
        <w:t xml:space="preserve">em </w:t>
      </w:r>
      <w:r w:rsidR="00606BF7" w:rsidRPr="007C38C4">
        <w:rPr>
          <w:rFonts w:ascii="Times New Roman" w:hAnsi="Times New Roman" w:cs="Times New Roman"/>
          <w:sz w:val="24"/>
          <w:szCs w:val="24"/>
        </w:rPr>
        <w:t>wybranych jednostek chorobowych</w:t>
      </w:r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AD6087" w:rsidRPr="007C38C4" w:rsidRDefault="00AD6087" w:rsidP="00B1775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BF7" w:rsidRPr="007C38C4" w:rsidRDefault="00EB3E21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8C4">
        <w:rPr>
          <w:rFonts w:ascii="Times New Roman" w:hAnsi="Times New Roman" w:cs="Times New Roman"/>
          <w:b/>
          <w:bCs/>
          <w:sz w:val="24"/>
          <w:szCs w:val="24"/>
        </w:rPr>
        <w:t xml:space="preserve">ŻYWIENIE W PRZEWLEKŁYCH CHOROBACH NIEZAKAŹNYCH 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Definicja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 przewlekłej choroby niezakaźnej oraz choroby, które są przyczyną najwyższej śmiertelności w społeczeństwie w perspektywie </w:t>
      </w:r>
      <w:r w:rsidR="00C60A84" w:rsidRPr="007C38C4">
        <w:rPr>
          <w:rFonts w:ascii="Times New Roman" w:hAnsi="Times New Roman" w:cs="Times New Roman"/>
          <w:sz w:val="24"/>
          <w:szCs w:val="24"/>
        </w:rPr>
        <w:t>Polski oraz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 perspektywie ogólnoświatowej</w:t>
      </w:r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Charakterystyka diety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 </w:t>
      </w:r>
      <w:r w:rsidRPr="007C38C4">
        <w:rPr>
          <w:rFonts w:ascii="Times New Roman" w:hAnsi="Times New Roman" w:cs="Times New Roman"/>
          <w:sz w:val="24"/>
          <w:szCs w:val="24"/>
        </w:rPr>
        <w:t xml:space="preserve">ubogo purynowej 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oraz </w:t>
      </w:r>
      <w:r w:rsidRPr="007C38C4">
        <w:rPr>
          <w:rFonts w:ascii="Times New Roman" w:hAnsi="Times New Roman" w:cs="Times New Roman"/>
          <w:sz w:val="24"/>
          <w:szCs w:val="24"/>
        </w:rPr>
        <w:t>jej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 zastosowanie</w:t>
      </w:r>
      <w:r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ojęcia: WW, WBT, ładunek glikemiczny, indeks glikemiczny (IG) </w:t>
      </w:r>
      <w:r w:rsidR="00C60A84" w:rsidRPr="007C38C4">
        <w:rPr>
          <w:rFonts w:ascii="Times New Roman" w:hAnsi="Times New Roman" w:cs="Times New Roman"/>
          <w:sz w:val="24"/>
          <w:szCs w:val="24"/>
        </w:rPr>
        <w:t xml:space="preserve">oraz </w:t>
      </w:r>
      <w:r w:rsidR="00606BF7" w:rsidRPr="007C38C4">
        <w:rPr>
          <w:rFonts w:ascii="Times New Roman" w:hAnsi="Times New Roman" w:cs="Times New Roman"/>
          <w:sz w:val="24"/>
          <w:szCs w:val="24"/>
        </w:rPr>
        <w:t>korzyści z ich stosowania w przebiegu cukrzycy</w:t>
      </w:r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606BF7" w:rsidRPr="007C38C4">
        <w:rPr>
          <w:rFonts w:ascii="Times New Roman" w:hAnsi="Times New Roman" w:cs="Times New Roman"/>
          <w:sz w:val="24"/>
          <w:szCs w:val="24"/>
        </w:rPr>
        <w:t>otencjalne czynniki ryzyka rozwoju RZS</w:t>
      </w:r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Czynniki </w:t>
      </w:r>
      <w:r w:rsidR="00606BF7" w:rsidRPr="007C38C4">
        <w:rPr>
          <w:rFonts w:ascii="Times New Roman" w:hAnsi="Times New Roman" w:cs="Times New Roman"/>
          <w:sz w:val="24"/>
          <w:szCs w:val="24"/>
        </w:rPr>
        <w:t>predysponują</w:t>
      </w:r>
      <w:r w:rsidRPr="007C38C4">
        <w:rPr>
          <w:rFonts w:ascii="Times New Roman" w:hAnsi="Times New Roman" w:cs="Times New Roman"/>
          <w:sz w:val="24"/>
          <w:szCs w:val="24"/>
        </w:rPr>
        <w:t>ce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 do rozwoju przewlekłej choroby niezakaźnej</w:t>
      </w:r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EB3E21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606BF7" w:rsidRPr="007C38C4">
        <w:rPr>
          <w:rFonts w:ascii="Times New Roman" w:hAnsi="Times New Roman" w:cs="Times New Roman"/>
          <w:sz w:val="24"/>
          <w:szCs w:val="24"/>
        </w:rPr>
        <w:t>rzyczyny oraz skutki podwyższonego poziomu kwasu moczowego we krwi</w:t>
      </w:r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AD6087" w:rsidRPr="007C38C4" w:rsidRDefault="00AD6087" w:rsidP="00AD608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BF7" w:rsidRPr="007C38C4" w:rsidRDefault="00B17757" w:rsidP="00467B64">
      <w:pPr>
        <w:pStyle w:val="Default"/>
        <w:shd w:val="clear" w:color="auto" w:fill="D9D9D9" w:themeFill="background1" w:themeFillShade="D9"/>
        <w:spacing w:before="160" w:after="160" w:line="276" w:lineRule="auto"/>
        <w:jc w:val="both"/>
      </w:pPr>
      <w:r w:rsidRPr="007C38C4">
        <w:rPr>
          <w:b/>
        </w:rPr>
        <w:t>ŻYWIENIE W RÓŻNYCH DYSCYPLINACH SPORTU</w:t>
      </w:r>
      <w:r w:rsidRPr="007C38C4">
        <w:t xml:space="preserve"> </w:t>
      </w:r>
    </w:p>
    <w:p w:rsidR="00606BF7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Zalecenia dotyczące spożywania białka, węglowodanów i tłuszczy w sportach szybkościowych.</w:t>
      </w:r>
    </w:p>
    <w:p w:rsidR="00606BF7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Zalecenia dotyczące spożywania białka, węglowodanów i tłuszczy w sportach siłowych.</w:t>
      </w:r>
    </w:p>
    <w:p w:rsidR="00606BF7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Zalecenia dotyczące spożywania białka, węglowodanów i tłuszczy w sportach wytrzymałościowych</w:t>
      </w:r>
      <w:r w:rsidR="00E3501B" w:rsidRPr="007C38C4">
        <w:t>.</w:t>
      </w:r>
    </w:p>
    <w:p w:rsidR="00606BF7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Metody oceny stanu odżywienia i sposobu żywienia u sportowców.</w:t>
      </w:r>
    </w:p>
    <w:p w:rsidR="00606BF7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Zasady postępowania dietetycznego u sportowców w okresach kształtowania cech motorycznych, okresie przedstartowym, startowym.</w:t>
      </w:r>
    </w:p>
    <w:p w:rsidR="00606BF7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Rola suplementacji jako wspomaganie sportowców</w:t>
      </w:r>
      <w:r w:rsidR="00E3501B" w:rsidRPr="007C38C4">
        <w:t xml:space="preserve"> </w:t>
      </w:r>
      <w:r w:rsidRPr="007C38C4">
        <w:t xml:space="preserve">- zastosowanie </w:t>
      </w:r>
      <w:r w:rsidR="00B17757" w:rsidRPr="007C38C4">
        <w:t>s</w:t>
      </w:r>
      <w:r w:rsidRPr="007C38C4">
        <w:t>uplementów o</w:t>
      </w:r>
      <w:r w:rsidR="00AD6087">
        <w:t> </w:t>
      </w:r>
      <w:r w:rsidRPr="007C38C4">
        <w:t>naukowo udowodnionym działaniu.</w:t>
      </w:r>
    </w:p>
    <w:p w:rsidR="00606BF7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Rola wody, witamin i składników mineralnych w żywieniu sportowców.</w:t>
      </w:r>
    </w:p>
    <w:p w:rsidR="00C60A84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Charakterystyka zaburzeń odżywiania u sportowców.</w:t>
      </w:r>
    </w:p>
    <w:p w:rsidR="00606BF7" w:rsidRPr="007C38C4" w:rsidRDefault="00606BF7" w:rsidP="00AD6087">
      <w:pPr>
        <w:pStyle w:val="Default"/>
        <w:numPr>
          <w:ilvl w:val="0"/>
          <w:numId w:val="30"/>
        </w:numPr>
        <w:tabs>
          <w:tab w:val="left" w:pos="426"/>
          <w:tab w:val="left" w:pos="709"/>
        </w:tabs>
        <w:spacing w:after="160" w:line="276" w:lineRule="auto"/>
        <w:ind w:left="283" w:hanging="357"/>
        <w:contextualSpacing/>
        <w:jc w:val="both"/>
      </w:pPr>
      <w:r w:rsidRPr="007C38C4">
        <w:t>Strategie żywieniowe dotyczące spożywania węglowodanów przed i po treningu.</w:t>
      </w:r>
    </w:p>
    <w:p w:rsidR="00AD6087" w:rsidRPr="007C38C4" w:rsidRDefault="00AD6087" w:rsidP="007656DD">
      <w:pPr>
        <w:pStyle w:val="Default"/>
        <w:spacing w:after="86" w:line="276" w:lineRule="auto"/>
        <w:ind w:left="720"/>
        <w:jc w:val="both"/>
      </w:pPr>
    </w:p>
    <w:p w:rsidR="00606BF7" w:rsidRPr="007C38C4" w:rsidRDefault="00B1775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>PORADNICTWO DIETETYCZNE W SPORCIE</w:t>
      </w:r>
      <w:r w:rsidRPr="007C3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Cele i zadania edukacji żywieniowej w sporcie i rekreacji</w:t>
      </w:r>
      <w:r w:rsidR="00F53C8E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Zadania dietetyka w pracy z osobami aktywnymi fizycznie, sportowcami</w:t>
      </w:r>
      <w:r w:rsidR="00F53C8E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606BF7" w:rsidRPr="007C38C4">
        <w:rPr>
          <w:rFonts w:ascii="Times New Roman" w:hAnsi="Times New Roman" w:cs="Times New Roman"/>
          <w:sz w:val="24"/>
          <w:szCs w:val="24"/>
        </w:rPr>
        <w:t>agrożenia zdrowotne wynikające z niewłaściwego odżywiania.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Wpływ emocji na preferencje żywieniowe.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Zasady prawidłowego przeprowadzania wywiadu żywieniowego u osoby aktywnej fizycznie, sportowca.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Zasady prawidłowego układania racji pokarmowych i jadłospisów spełniających wymagania żywieniowe osób o różnym zapotrzebowaniu energetycznym.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Potrzeby energetyczne organizmu. Wyznacza</w:t>
      </w:r>
      <w:r w:rsidR="00606BF7" w:rsidRPr="007C38C4">
        <w:rPr>
          <w:rFonts w:ascii="Times New Roman" w:hAnsi="Times New Roman" w:cs="Times New Roman"/>
          <w:sz w:val="24"/>
          <w:szCs w:val="24"/>
        </w:rPr>
        <w:t>nie poziomu indywidualnej podstawowej i</w:t>
      </w:r>
      <w:r w:rsidR="00AD6087">
        <w:rPr>
          <w:rFonts w:ascii="Times New Roman" w:hAnsi="Times New Roman" w:cs="Times New Roman"/>
          <w:sz w:val="24"/>
          <w:szCs w:val="24"/>
        </w:rPr>
        <w:t> </w:t>
      </w:r>
      <w:r w:rsidR="00606BF7" w:rsidRPr="007C38C4">
        <w:rPr>
          <w:rFonts w:ascii="Times New Roman" w:hAnsi="Times New Roman" w:cs="Times New Roman"/>
          <w:sz w:val="24"/>
          <w:szCs w:val="24"/>
        </w:rPr>
        <w:t xml:space="preserve">całkowitej przemiany materii. 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Wartość energetyczną pożywienia oraz bilans energetyczny.</w:t>
      </w:r>
    </w:p>
    <w:p w:rsidR="00AD6087" w:rsidRPr="007C38C4" w:rsidRDefault="00AD6087" w:rsidP="00B17757">
      <w:pPr>
        <w:pStyle w:val="Akapitzlist"/>
        <w:spacing w:after="16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06BF7" w:rsidRPr="007C38C4" w:rsidRDefault="00B17757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>ERGONOMIA I HIGIENA PRACY DIETETYKA</w:t>
      </w:r>
    </w:p>
    <w:p w:rsidR="00606BF7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Organizacja stanowiska pracy</w:t>
      </w:r>
      <w:r w:rsidR="0043110B" w:rsidRPr="007C38C4">
        <w:rPr>
          <w:rFonts w:ascii="Times New Roman" w:hAnsi="Times New Roman" w:cs="Times New Roman"/>
          <w:sz w:val="24"/>
          <w:szCs w:val="24"/>
        </w:rPr>
        <w:t xml:space="preserve"> </w:t>
      </w:r>
      <w:r w:rsidRPr="007C38C4">
        <w:rPr>
          <w:rFonts w:ascii="Times New Roman" w:hAnsi="Times New Roman" w:cs="Times New Roman"/>
          <w:sz w:val="24"/>
          <w:szCs w:val="24"/>
        </w:rPr>
        <w:t>- prawna ochrona pracy, BHP</w:t>
      </w:r>
      <w:r w:rsidR="00234E29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Analiza i ocena zagrożeń, czynniki szkodliwe i niebezpieczne zagrażających zdrowiu pracowników i ich eliminacja</w:t>
      </w:r>
      <w:r w:rsidR="00234E29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Ocena ryzyka zawodowego, metoda PN-N 18002</w:t>
      </w:r>
      <w:r w:rsidR="00234E29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Systemy Zarządzania Bezpieczeństwem Żywności</w:t>
      </w:r>
      <w:r w:rsidR="00234E29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Default="00606BF7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Dostosowanie miejsca pracy zgodnie z wymaganiami ergonomii</w:t>
      </w:r>
      <w:r w:rsidR="00F53C8E">
        <w:rPr>
          <w:rFonts w:ascii="Times New Roman" w:hAnsi="Times New Roman" w:cs="Times New Roman"/>
          <w:sz w:val="24"/>
          <w:szCs w:val="24"/>
        </w:rPr>
        <w:t>.</w:t>
      </w:r>
    </w:p>
    <w:p w:rsidR="00AD6087" w:rsidRPr="007C38C4" w:rsidRDefault="00AD6087" w:rsidP="007C38C4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606BF7" w:rsidRPr="007C38C4" w:rsidRDefault="00C60A84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>PODSTAWY MEDYCYNY S</w:t>
      </w:r>
      <w:r w:rsidR="00B17757" w:rsidRPr="007C38C4">
        <w:rPr>
          <w:rFonts w:ascii="Times New Roman" w:hAnsi="Times New Roman" w:cs="Times New Roman"/>
          <w:b/>
          <w:sz w:val="24"/>
          <w:szCs w:val="24"/>
        </w:rPr>
        <w:t>PORTOWEJ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</w:t>
      </w:r>
      <w:r w:rsidR="00606BF7" w:rsidRPr="007C38C4">
        <w:rPr>
          <w:rFonts w:ascii="Times New Roman" w:hAnsi="Times New Roman" w:cs="Times New Roman"/>
          <w:sz w:val="24"/>
          <w:szCs w:val="24"/>
        </w:rPr>
        <w:t>naczenie aktywności fizycznej w poszczególnych okresach życia człowieka.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N</w:t>
      </w:r>
      <w:r w:rsidR="00606BF7" w:rsidRPr="007C38C4">
        <w:rPr>
          <w:rFonts w:ascii="Times New Roman" w:hAnsi="Times New Roman" w:cs="Times New Roman"/>
          <w:sz w:val="24"/>
          <w:szCs w:val="24"/>
        </w:rPr>
        <w:t>astępstwa zdrowotne ograniczenia aktywności fizycznej.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Znaczenie aktywności </w:t>
      </w:r>
      <w:r w:rsidR="00606BF7" w:rsidRPr="007C38C4">
        <w:rPr>
          <w:rFonts w:ascii="Times New Roman" w:hAnsi="Times New Roman" w:cs="Times New Roman"/>
          <w:sz w:val="24"/>
          <w:szCs w:val="24"/>
        </w:rPr>
        <w:t>ruchowej w prewencji pierwotnej i wtórnej chorób cywilizacyjnych.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Odrębności w sporcie dzieci i młodzieży, różnice w poziomie wydolności aerobowej i</w:t>
      </w:r>
      <w:r w:rsidR="00AD6087">
        <w:rPr>
          <w:rFonts w:ascii="Times New Roman" w:hAnsi="Times New Roman" w:cs="Times New Roman"/>
          <w:sz w:val="24"/>
          <w:szCs w:val="24"/>
        </w:rPr>
        <w:t> </w:t>
      </w:r>
      <w:r w:rsidRPr="007C38C4">
        <w:rPr>
          <w:rFonts w:ascii="Times New Roman" w:hAnsi="Times New Roman" w:cs="Times New Roman"/>
          <w:sz w:val="24"/>
          <w:szCs w:val="24"/>
        </w:rPr>
        <w:t>anaerobowej między płciami</w:t>
      </w:r>
      <w:r w:rsidR="00F53C8E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Aspekty medyczne treningu sportowego kobiet, diagnostykę i wspomaganie żywieniowe w</w:t>
      </w:r>
      <w:r w:rsidR="00890383">
        <w:rPr>
          <w:rFonts w:ascii="Times New Roman" w:hAnsi="Times New Roman" w:cs="Times New Roman"/>
          <w:sz w:val="24"/>
          <w:szCs w:val="24"/>
        </w:rPr>
        <w:t> </w:t>
      </w:r>
      <w:r w:rsidRPr="007C38C4">
        <w:rPr>
          <w:rFonts w:ascii="Times New Roman" w:hAnsi="Times New Roman" w:cs="Times New Roman"/>
          <w:sz w:val="24"/>
          <w:szCs w:val="24"/>
        </w:rPr>
        <w:t>triadzie atletycznej.</w:t>
      </w:r>
    </w:p>
    <w:p w:rsidR="00606BF7" w:rsidRPr="007C38C4" w:rsidRDefault="0043110B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Wskazania i przeciwwskazania do udziału w lekcjach WF -u oraz uprawiania sportu.</w:t>
      </w:r>
    </w:p>
    <w:p w:rsidR="00AD6087" w:rsidRPr="007C38C4" w:rsidRDefault="00AD6087" w:rsidP="00B17757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BF7" w:rsidRPr="007C38C4" w:rsidRDefault="00C60A84" w:rsidP="00467B64">
      <w:pPr>
        <w:pStyle w:val="Akapitzlist"/>
        <w:shd w:val="clear" w:color="auto" w:fill="D9D9D9" w:themeFill="background1" w:themeFillShade="D9"/>
        <w:spacing w:before="160" w:after="16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8C4">
        <w:rPr>
          <w:rFonts w:ascii="Times New Roman" w:hAnsi="Times New Roman" w:cs="Times New Roman"/>
          <w:b/>
          <w:sz w:val="24"/>
          <w:szCs w:val="24"/>
        </w:rPr>
        <w:t>TRENING PERSONALNY Z ELEMENTAMI ŻYWIE</w:t>
      </w:r>
      <w:r w:rsidR="00B17757" w:rsidRPr="007C38C4">
        <w:rPr>
          <w:rFonts w:ascii="Times New Roman" w:hAnsi="Times New Roman" w:cs="Times New Roman"/>
          <w:b/>
          <w:sz w:val="24"/>
          <w:szCs w:val="24"/>
        </w:rPr>
        <w:t>NIA W REKREACJI</w:t>
      </w:r>
      <w:r w:rsidRPr="007C38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6BF7" w:rsidRPr="007C38C4" w:rsidRDefault="00234E29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 xml:space="preserve">Formy i metody </w:t>
      </w:r>
      <w:r w:rsidR="00606BF7" w:rsidRPr="007C38C4">
        <w:rPr>
          <w:rFonts w:ascii="Times New Roman" w:hAnsi="Times New Roman" w:cs="Times New Roman"/>
          <w:sz w:val="24"/>
          <w:szCs w:val="24"/>
        </w:rPr>
        <w:t>treningowe wykorzystywane w treningu personalnym i w małych grupach oraz sprzęt sportowy wykorzystywany w treningu personalnym.</w:t>
      </w:r>
    </w:p>
    <w:p w:rsidR="00606BF7" w:rsidRPr="007C38C4" w:rsidRDefault="00234E29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Zasady budowania wizerunku trenera personalnego,</w:t>
      </w:r>
      <w:r w:rsidR="00AD6087">
        <w:rPr>
          <w:rFonts w:ascii="Times New Roman" w:hAnsi="Times New Roman" w:cs="Times New Roman"/>
          <w:sz w:val="24"/>
          <w:szCs w:val="24"/>
        </w:rPr>
        <w:t xml:space="preserve"> </w:t>
      </w:r>
      <w:r w:rsidRPr="007C38C4">
        <w:rPr>
          <w:rFonts w:ascii="Times New Roman" w:hAnsi="Times New Roman" w:cs="Times New Roman"/>
          <w:sz w:val="24"/>
          <w:szCs w:val="24"/>
        </w:rPr>
        <w:t>cechy oraz umiejętności jakie powinien posiadać dobry trener personalny</w:t>
      </w:r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234E29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P</w:t>
      </w:r>
      <w:r w:rsidR="00606BF7" w:rsidRPr="007C38C4">
        <w:rPr>
          <w:rFonts w:ascii="Times New Roman" w:hAnsi="Times New Roman" w:cs="Times New Roman"/>
          <w:sz w:val="24"/>
          <w:szCs w:val="24"/>
        </w:rPr>
        <w:t>ostępowanie żywieniowe w okresie około wysiłkowym</w:t>
      </w:r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234E29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Zasady wspomagania żywieniowego w rekreacji i sporcie, zasady prawidłowego żywienia w</w:t>
      </w:r>
      <w:r w:rsidR="00890383">
        <w:rPr>
          <w:rFonts w:ascii="Times New Roman" w:hAnsi="Times New Roman" w:cs="Times New Roman"/>
          <w:sz w:val="24"/>
          <w:szCs w:val="24"/>
        </w:rPr>
        <w:t> </w:t>
      </w:r>
      <w:r w:rsidRPr="007C38C4">
        <w:rPr>
          <w:rFonts w:ascii="Times New Roman" w:hAnsi="Times New Roman" w:cs="Times New Roman"/>
          <w:sz w:val="24"/>
          <w:szCs w:val="24"/>
        </w:rPr>
        <w:t>sporcie</w:t>
      </w:r>
      <w:r w:rsidR="00E3501B" w:rsidRPr="007C38C4">
        <w:rPr>
          <w:rFonts w:ascii="Times New Roman" w:hAnsi="Times New Roman" w:cs="Times New Roman"/>
          <w:sz w:val="24"/>
          <w:szCs w:val="24"/>
        </w:rPr>
        <w:t>.</w:t>
      </w:r>
    </w:p>
    <w:p w:rsidR="00606BF7" w:rsidRPr="007C38C4" w:rsidRDefault="00234E29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Zasady żywienia w sportach siłowych.</w:t>
      </w:r>
    </w:p>
    <w:p w:rsidR="00606BF7" w:rsidRPr="007C38C4" w:rsidRDefault="00234E29" w:rsidP="00AD6087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Zasady żywienia w sportach wytrzymałościowych.</w:t>
      </w:r>
    </w:p>
    <w:p w:rsidR="00606BF7" w:rsidRPr="007C38C4" w:rsidRDefault="00234E29" w:rsidP="00890383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38C4">
        <w:rPr>
          <w:rFonts w:ascii="Times New Roman" w:hAnsi="Times New Roman" w:cs="Times New Roman"/>
          <w:sz w:val="24"/>
          <w:szCs w:val="24"/>
        </w:rPr>
        <w:t>Strategię dietetyczną- redukcja masy ciała.</w:t>
      </w:r>
    </w:p>
    <w:p w:rsidR="00C1515F" w:rsidRPr="00AD6087" w:rsidRDefault="00234E29" w:rsidP="00890383">
      <w:pPr>
        <w:pStyle w:val="Akapitzlist"/>
        <w:numPr>
          <w:ilvl w:val="0"/>
          <w:numId w:val="30"/>
        </w:numPr>
        <w:tabs>
          <w:tab w:val="left" w:pos="426"/>
          <w:tab w:val="left" w:pos="709"/>
        </w:tabs>
        <w:spacing w:after="1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6087">
        <w:rPr>
          <w:rFonts w:ascii="Times New Roman" w:hAnsi="Times New Roman" w:cs="Times New Roman"/>
          <w:sz w:val="24"/>
          <w:szCs w:val="24"/>
        </w:rPr>
        <w:t>T</w:t>
      </w:r>
      <w:r w:rsidR="00606BF7" w:rsidRPr="00AD6087">
        <w:rPr>
          <w:rFonts w:ascii="Times New Roman" w:hAnsi="Times New Roman" w:cs="Times New Roman"/>
          <w:sz w:val="24"/>
          <w:szCs w:val="24"/>
        </w:rPr>
        <w:t xml:space="preserve">rening </w:t>
      </w:r>
      <w:r w:rsidR="00C60A84" w:rsidRPr="00AD6087">
        <w:rPr>
          <w:rFonts w:ascii="Times New Roman" w:hAnsi="Times New Roman" w:cs="Times New Roman"/>
          <w:sz w:val="24"/>
          <w:szCs w:val="24"/>
        </w:rPr>
        <w:t>personalny, odpowiednie</w:t>
      </w:r>
      <w:r w:rsidR="00606BF7" w:rsidRPr="00AD6087">
        <w:rPr>
          <w:rFonts w:ascii="Times New Roman" w:hAnsi="Times New Roman" w:cs="Times New Roman"/>
          <w:sz w:val="24"/>
          <w:szCs w:val="24"/>
        </w:rPr>
        <w:t xml:space="preserve"> żywienie, zdrowy styl życia jako metody likwidacji zagrożeń zdrowia</w:t>
      </w:r>
      <w:r w:rsidRPr="00AD6087">
        <w:rPr>
          <w:rFonts w:ascii="Times New Roman" w:hAnsi="Times New Roman" w:cs="Times New Roman"/>
          <w:sz w:val="24"/>
          <w:szCs w:val="24"/>
        </w:rPr>
        <w:t>.</w:t>
      </w:r>
    </w:p>
    <w:sectPr w:rsidR="00C1515F" w:rsidRPr="00AD6087" w:rsidSect="00B469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0E3"/>
    <w:multiLevelType w:val="hybridMultilevel"/>
    <w:tmpl w:val="325673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717"/>
    <w:multiLevelType w:val="hybridMultilevel"/>
    <w:tmpl w:val="CAC43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C7016"/>
    <w:multiLevelType w:val="hybridMultilevel"/>
    <w:tmpl w:val="3B1CF0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A630F"/>
    <w:multiLevelType w:val="hybridMultilevel"/>
    <w:tmpl w:val="BEA2DC94"/>
    <w:lvl w:ilvl="0" w:tplc="A6CC8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103F0"/>
    <w:multiLevelType w:val="hybridMultilevel"/>
    <w:tmpl w:val="665C4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B0AFA"/>
    <w:multiLevelType w:val="hybridMultilevel"/>
    <w:tmpl w:val="B06216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66E0A"/>
    <w:multiLevelType w:val="hybridMultilevel"/>
    <w:tmpl w:val="41FA6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B3E3C"/>
    <w:multiLevelType w:val="hybridMultilevel"/>
    <w:tmpl w:val="73CCCC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2E25C3"/>
    <w:multiLevelType w:val="hybridMultilevel"/>
    <w:tmpl w:val="9ABE1A3A"/>
    <w:lvl w:ilvl="0" w:tplc="A6BE6D7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DA6523"/>
    <w:multiLevelType w:val="hybridMultilevel"/>
    <w:tmpl w:val="7566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F4DD0"/>
    <w:multiLevelType w:val="hybridMultilevel"/>
    <w:tmpl w:val="CEF4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E3D"/>
    <w:multiLevelType w:val="hybridMultilevel"/>
    <w:tmpl w:val="BE88E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5749"/>
    <w:multiLevelType w:val="hybridMultilevel"/>
    <w:tmpl w:val="E09C5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10979"/>
    <w:multiLevelType w:val="hybridMultilevel"/>
    <w:tmpl w:val="4438A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310F4A"/>
    <w:multiLevelType w:val="hybridMultilevel"/>
    <w:tmpl w:val="24285E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6EA41A4"/>
    <w:multiLevelType w:val="hybridMultilevel"/>
    <w:tmpl w:val="65A00250"/>
    <w:lvl w:ilvl="0" w:tplc="EC0E53A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A5205"/>
    <w:multiLevelType w:val="hybridMultilevel"/>
    <w:tmpl w:val="3176C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3EB2"/>
    <w:multiLevelType w:val="hybridMultilevel"/>
    <w:tmpl w:val="730A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D77F7F"/>
    <w:multiLevelType w:val="hybridMultilevel"/>
    <w:tmpl w:val="E43A2F82"/>
    <w:lvl w:ilvl="0" w:tplc="E1B0C8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85339"/>
    <w:multiLevelType w:val="hybridMultilevel"/>
    <w:tmpl w:val="D020D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C080A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1330AC"/>
    <w:multiLevelType w:val="hybridMultilevel"/>
    <w:tmpl w:val="CFCC72B0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F42D04"/>
    <w:multiLevelType w:val="hybridMultilevel"/>
    <w:tmpl w:val="59F4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40B8A"/>
    <w:multiLevelType w:val="hybridMultilevel"/>
    <w:tmpl w:val="97D6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A7955"/>
    <w:multiLevelType w:val="hybridMultilevel"/>
    <w:tmpl w:val="0512BEE6"/>
    <w:lvl w:ilvl="0" w:tplc="6C045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B2A74"/>
    <w:multiLevelType w:val="hybridMultilevel"/>
    <w:tmpl w:val="B844AE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E75441D"/>
    <w:multiLevelType w:val="hybridMultilevel"/>
    <w:tmpl w:val="A0FA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E05FF"/>
    <w:multiLevelType w:val="hybridMultilevel"/>
    <w:tmpl w:val="95A2E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15C4F"/>
    <w:multiLevelType w:val="hybridMultilevel"/>
    <w:tmpl w:val="B024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33412"/>
    <w:multiLevelType w:val="hybridMultilevel"/>
    <w:tmpl w:val="BEA2DC94"/>
    <w:lvl w:ilvl="0" w:tplc="A6CC8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0243"/>
    <w:multiLevelType w:val="hybridMultilevel"/>
    <w:tmpl w:val="8702E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55DDB"/>
    <w:multiLevelType w:val="hybridMultilevel"/>
    <w:tmpl w:val="C61C946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24"/>
  </w:num>
  <w:num w:numId="6">
    <w:abstractNumId w:val="7"/>
  </w:num>
  <w:num w:numId="7">
    <w:abstractNumId w:val="12"/>
  </w:num>
  <w:num w:numId="8">
    <w:abstractNumId w:val="1"/>
  </w:num>
  <w:num w:numId="9">
    <w:abstractNumId w:val="17"/>
  </w:num>
  <w:num w:numId="10">
    <w:abstractNumId w:val="14"/>
  </w:num>
  <w:num w:numId="11">
    <w:abstractNumId w:val="27"/>
  </w:num>
  <w:num w:numId="12">
    <w:abstractNumId w:val="16"/>
  </w:num>
  <w:num w:numId="13">
    <w:abstractNumId w:val="19"/>
  </w:num>
  <w:num w:numId="14">
    <w:abstractNumId w:val="4"/>
  </w:num>
  <w:num w:numId="15">
    <w:abstractNumId w:val="8"/>
  </w:num>
  <w:num w:numId="16">
    <w:abstractNumId w:val="21"/>
  </w:num>
  <w:num w:numId="17">
    <w:abstractNumId w:val="9"/>
  </w:num>
  <w:num w:numId="18">
    <w:abstractNumId w:val="10"/>
  </w:num>
  <w:num w:numId="19">
    <w:abstractNumId w:val="26"/>
  </w:num>
  <w:num w:numId="20">
    <w:abstractNumId w:val="22"/>
  </w:num>
  <w:num w:numId="21">
    <w:abstractNumId w:val="25"/>
  </w:num>
  <w:num w:numId="22">
    <w:abstractNumId w:val="29"/>
  </w:num>
  <w:num w:numId="23">
    <w:abstractNumId w:val="2"/>
  </w:num>
  <w:num w:numId="24">
    <w:abstractNumId w:val="13"/>
  </w:num>
  <w:num w:numId="25">
    <w:abstractNumId w:val="15"/>
  </w:num>
  <w:num w:numId="26">
    <w:abstractNumId w:val="30"/>
  </w:num>
  <w:num w:numId="27">
    <w:abstractNumId w:val="3"/>
  </w:num>
  <w:num w:numId="28">
    <w:abstractNumId w:val="20"/>
  </w:num>
  <w:num w:numId="29">
    <w:abstractNumId w:val="28"/>
  </w:num>
  <w:num w:numId="30">
    <w:abstractNumId w:val="18"/>
  </w:num>
  <w:num w:numId="31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61"/>
    <w:rsid w:val="00001754"/>
    <w:rsid w:val="00002644"/>
    <w:rsid w:val="00007E6A"/>
    <w:rsid w:val="00010B06"/>
    <w:rsid w:val="00013260"/>
    <w:rsid w:val="000133BC"/>
    <w:rsid w:val="00013A74"/>
    <w:rsid w:val="00014DD3"/>
    <w:rsid w:val="0001511C"/>
    <w:rsid w:val="000152C6"/>
    <w:rsid w:val="00020498"/>
    <w:rsid w:val="000226E1"/>
    <w:rsid w:val="00022D62"/>
    <w:rsid w:val="00025671"/>
    <w:rsid w:val="00025C47"/>
    <w:rsid w:val="00025D33"/>
    <w:rsid w:val="000261BD"/>
    <w:rsid w:val="00026C7D"/>
    <w:rsid w:val="00026F5A"/>
    <w:rsid w:val="00027573"/>
    <w:rsid w:val="00030DCD"/>
    <w:rsid w:val="000310A5"/>
    <w:rsid w:val="00031A7B"/>
    <w:rsid w:val="0003247B"/>
    <w:rsid w:val="00032649"/>
    <w:rsid w:val="000337EF"/>
    <w:rsid w:val="000345A9"/>
    <w:rsid w:val="00034D45"/>
    <w:rsid w:val="00035AA8"/>
    <w:rsid w:val="00035F96"/>
    <w:rsid w:val="000366C4"/>
    <w:rsid w:val="0004129D"/>
    <w:rsid w:val="0004130A"/>
    <w:rsid w:val="00041ED6"/>
    <w:rsid w:val="00042796"/>
    <w:rsid w:val="0004457D"/>
    <w:rsid w:val="0004468F"/>
    <w:rsid w:val="00045A1D"/>
    <w:rsid w:val="0005097A"/>
    <w:rsid w:val="00050B97"/>
    <w:rsid w:val="00051882"/>
    <w:rsid w:val="000532C7"/>
    <w:rsid w:val="00054A6A"/>
    <w:rsid w:val="0005539B"/>
    <w:rsid w:val="00057C0D"/>
    <w:rsid w:val="00061AA0"/>
    <w:rsid w:val="00062652"/>
    <w:rsid w:val="00063030"/>
    <w:rsid w:val="0006325C"/>
    <w:rsid w:val="00063F08"/>
    <w:rsid w:val="0006513C"/>
    <w:rsid w:val="00065ACC"/>
    <w:rsid w:val="00065DC1"/>
    <w:rsid w:val="00066A5A"/>
    <w:rsid w:val="00073AF0"/>
    <w:rsid w:val="00075CE4"/>
    <w:rsid w:val="000768A0"/>
    <w:rsid w:val="000774C9"/>
    <w:rsid w:val="00080390"/>
    <w:rsid w:val="00081D2C"/>
    <w:rsid w:val="0008674A"/>
    <w:rsid w:val="00090AC7"/>
    <w:rsid w:val="00091E94"/>
    <w:rsid w:val="00093196"/>
    <w:rsid w:val="000932CA"/>
    <w:rsid w:val="000947A1"/>
    <w:rsid w:val="00094C72"/>
    <w:rsid w:val="00096EE8"/>
    <w:rsid w:val="000A1F4B"/>
    <w:rsid w:val="000A2037"/>
    <w:rsid w:val="000A401E"/>
    <w:rsid w:val="000A41B5"/>
    <w:rsid w:val="000A4793"/>
    <w:rsid w:val="000A766B"/>
    <w:rsid w:val="000B0400"/>
    <w:rsid w:val="000B1304"/>
    <w:rsid w:val="000B166B"/>
    <w:rsid w:val="000B16CD"/>
    <w:rsid w:val="000B25AA"/>
    <w:rsid w:val="000B2C01"/>
    <w:rsid w:val="000B4D8D"/>
    <w:rsid w:val="000C1F99"/>
    <w:rsid w:val="000C209A"/>
    <w:rsid w:val="000C38B4"/>
    <w:rsid w:val="000C475B"/>
    <w:rsid w:val="000C5545"/>
    <w:rsid w:val="000D15D5"/>
    <w:rsid w:val="000D18C4"/>
    <w:rsid w:val="000D3D30"/>
    <w:rsid w:val="000D4F8C"/>
    <w:rsid w:val="000D6BD7"/>
    <w:rsid w:val="000D76B8"/>
    <w:rsid w:val="000E0DB5"/>
    <w:rsid w:val="000E2A01"/>
    <w:rsid w:val="000E346B"/>
    <w:rsid w:val="000E609C"/>
    <w:rsid w:val="000E6656"/>
    <w:rsid w:val="000E6843"/>
    <w:rsid w:val="000E7C3C"/>
    <w:rsid w:val="000F02D0"/>
    <w:rsid w:val="000F0B5E"/>
    <w:rsid w:val="000F105D"/>
    <w:rsid w:val="000F249D"/>
    <w:rsid w:val="000F295E"/>
    <w:rsid w:val="000F2B3A"/>
    <w:rsid w:val="000F325B"/>
    <w:rsid w:val="000F45A7"/>
    <w:rsid w:val="000F5004"/>
    <w:rsid w:val="000F52EA"/>
    <w:rsid w:val="000F7A19"/>
    <w:rsid w:val="0010095E"/>
    <w:rsid w:val="001010BE"/>
    <w:rsid w:val="00101594"/>
    <w:rsid w:val="001018A1"/>
    <w:rsid w:val="0010198C"/>
    <w:rsid w:val="00103859"/>
    <w:rsid w:val="001049E5"/>
    <w:rsid w:val="0010543B"/>
    <w:rsid w:val="00106131"/>
    <w:rsid w:val="00106BD3"/>
    <w:rsid w:val="00106C95"/>
    <w:rsid w:val="001102B2"/>
    <w:rsid w:val="00110737"/>
    <w:rsid w:val="0011136F"/>
    <w:rsid w:val="001121C6"/>
    <w:rsid w:val="00113F1B"/>
    <w:rsid w:val="00114020"/>
    <w:rsid w:val="00114A92"/>
    <w:rsid w:val="00115DE2"/>
    <w:rsid w:val="001169C4"/>
    <w:rsid w:val="001178EA"/>
    <w:rsid w:val="00121241"/>
    <w:rsid w:val="00121EC4"/>
    <w:rsid w:val="00122764"/>
    <w:rsid w:val="00126843"/>
    <w:rsid w:val="001270B9"/>
    <w:rsid w:val="00127137"/>
    <w:rsid w:val="00127721"/>
    <w:rsid w:val="001304EE"/>
    <w:rsid w:val="00132878"/>
    <w:rsid w:val="00132F69"/>
    <w:rsid w:val="0013313A"/>
    <w:rsid w:val="001332E1"/>
    <w:rsid w:val="00134508"/>
    <w:rsid w:val="00134F11"/>
    <w:rsid w:val="00135B0C"/>
    <w:rsid w:val="001401A1"/>
    <w:rsid w:val="00141CC9"/>
    <w:rsid w:val="00142A48"/>
    <w:rsid w:val="00142F4D"/>
    <w:rsid w:val="00143A02"/>
    <w:rsid w:val="00145BA6"/>
    <w:rsid w:val="001462AF"/>
    <w:rsid w:val="0014748A"/>
    <w:rsid w:val="001506A6"/>
    <w:rsid w:val="00152B18"/>
    <w:rsid w:val="00153522"/>
    <w:rsid w:val="00156680"/>
    <w:rsid w:val="00156A6E"/>
    <w:rsid w:val="00156D4A"/>
    <w:rsid w:val="00157079"/>
    <w:rsid w:val="001623C5"/>
    <w:rsid w:val="00162660"/>
    <w:rsid w:val="00164342"/>
    <w:rsid w:val="001645DC"/>
    <w:rsid w:val="001646E1"/>
    <w:rsid w:val="0016553C"/>
    <w:rsid w:val="00165911"/>
    <w:rsid w:val="00167EC6"/>
    <w:rsid w:val="00170235"/>
    <w:rsid w:val="00172451"/>
    <w:rsid w:val="0017493D"/>
    <w:rsid w:val="0017516F"/>
    <w:rsid w:val="00175B7A"/>
    <w:rsid w:val="00175CF1"/>
    <w:rsid w:val="00175E11"/>
    <w:rsid w:val="00180A3C"/>
    <w:rsid w:val="00180B85"/>
    <w:rsid w:val="00182C37"/>
    <w:rsid w:val="00183329"/>
    <w:rsid w:val="00185E26"/>
    <w:rsid w:val="001860F0"/>
    <w:rsid w:val="0019169D"/>
    <w:rsid w:val="00193EAD"/>
    <w:rsid w:val="00194089"/>
    <w:rsid w:val="00194C21"/>
    <w:rsid w:val="00195727"/>
    <w:rsid w:val="001963FF"/>
    <w:rsid w:val="001A06AD"/>
    <w:rsid w:val="001A0F0A"/>
    <w:rsid w:val="001A126F"/>
    <w:rsid w:val="001A1688"/>
    <w:rsid w:val="001A30DC"/>
    <w:rsid w:val="001A570C"/>
    <w:rsid w:val="001A5B07"/>
    <w:rsid w:val="001A5D2A"/>
    <w:rsid w:val="001B1C9C"/>
    <w:rsid w:val="001B1E27"/>
    <w:rsid w:val="001B220F"/>
    <w:rsid w:val="001B3203"/>
    <w:rsid w:val="001B3B7F"/>
    <w:rsid w:val="001B3D2C"/>
    <w:rsid w:val="001B4A97"/>
    <w:rsid w:val="001B5398"/>
    <w:rsid w:val="001B5F5D"/>
    <w:rsid w:val="001B67A5"/>
    <w:rsid w:val="001C1C26"/>
    <w:rsid w:val="001C2492"/>
    <w:rsid w:val="001C264A"/>
    <w:rsid w:val="001C2B4B"/>
    <w:rsid w:val="001C39DD"/>
    <w:rsid w:val="001C419F"/>
    <w:rsid w:val="001C4263"/>
    <w:rsid w:val="001C473A"/>
    <w:rsid w:val="001C5117"/>
    <w:rsid w:val="001C6460"/>
    <w:rsid w:val="001C6A8B"/>
    <w:rsid w:val="001C7553"/>
    <w:rsid w:val="001C7635"/>
    <w:rsid w:val="001D0CAE"/>
    <w:rsid w:val="001D1110"/>
    <w:rsid w:val="001D336D"/>
    <w:rsid w:val="001D40DE"/>
    <w:rsid w:val="001D588F"/>
    <w:rsid w:val="001D6468"/>
    <w:rsid w:val="001D7D97"/>
    <w:rsid w:val="001E12AD"/>
    <w:rsid w:val="001E2444"/>
    <w:rsid w:val="001E2969"/>
    <w:rsid w:val="001E392A"/>
    <w:rsid w:val="001E5388"/>
    <w:rsid w:val="001E5D93"/>
    <w:rsid w:val="001E6C90"/>
    <w:rsid w:val="001E7315"/>
    <w:rsid w:val="001F1389"/>
    <w:rsid w:val="001F15FA"/>
    <w:rsid w:val="001F2E03"/>
    <w:rsid w:val="001F5480"/>
    <w:rsid w:val="001F7BD5"/>
    <w:rsid w:val="001F7DC5"/>
    <w:rsid w:val="00200ADF"/>
    <w:rsid w:val="002012CB"/>
    <w:rsid w:val="00201384"/>
    <w:rsid w:val="00202F60"/>
    <w:rsid w:val="0020458F"/>
    <w:rsid w:val="0020479B"/>
    <w:rsid w:val="002053C9"/>
    <w:rsid w:val="00205A61"/>
    <w:rsid w:val="002064F3"/>
    <w:rsid w:val="0020689C"/>
    <w:rsid w:val="00207DE1"/>
    <w:rsid w:val="002104D7"/>
    <w:rsid w:val="002113F4"/>
    <w:rsid w:val="00211758"/>
    <w:rsid w:val="0021306F"/>
    <w:rsid w:val="002160A0"/>
    <w:rsid w:val="002166A8"/>
    <w:rsid w:val="00216724"/>
    <w:rsid w:val="00216A11"/>
    <w:rsid w:val="00217A13"/>
    <w:rsid w:val="00221E66"/>
    <w:rsid w:val="0022389E"/>
    <w:rsid w:val="0022412D"/>
    <w:rsid w:val="00224E98"/>
    <w:rsid w:val="0022570A"/>
    <w:rsid w:val="002258B7"/>
    <w:rsid w:val="00226274"/>
    <w:rsid w:val="00226D75"/>
    <w:rsid w:val="00226FEC"/>
    <w:rsid w:val="002273DE"/>
    <w:rsid w:val="00227A9F"/>
    <w:rsid w:val="00230885"/>
    <w:rsid w:val="00230964"/>
    <w:rsid w:val="00230E10"/>
    <w:rsid w:val="00233F64"/>
    <w:rsid w:val="00234072"/>
    <w:rsid w:val="00234E29"/>
    <w:rsid w:val="00235BA2"/>
    <w:rsid w:val="00235D0B"/>
    <w:rsid w:val="00237245"/>
    <w:rsid w:val="00237F21"/>
    <w:rsid w:val="002422CB"/>
    <w:rsid w:val="00242BD5"/>
    <w:rsid w:val="00243BDC"/>
    <w:rsid w:val="00243F31"/>
    <w:rsid w:val="002446D9"/>
    <w:rsid w:val="00244D66"/>
    <w:rsid w:val="00246EC8"/>
    <w:rsid w:val="00247818"/>
    <w:rsid w:val="00262B9F"/>
    <w:rsid w:val="00263EF6"/>
    <w:rsid w:val="00265025"/>
    <w:rsid w:val="00265C4A"/>
    <w:rsid w:val="00266144"/>
    <w:rsid w:val="00266DC7"/>
    <w:rsid w:val="00267EA1"/>
    <w:rsid w:val="002702BE"/>
    <w:rsid w:val="00271078"/>
    <w:rsid w:val="00271497"/>
    <w:rsid w:val="002717A5"/>
    <w:rsid w:val="00272FC4"/>
    <w:rsid w:val="00273247"/>
    <w:rsid w:val="00273EB8"/>
    <w:rsid w:val="00274496"/>
    <w:rsid w:val="002753AA"/>
    <w:rsid w:val="002754BE"/>
    <w:rsid w:val="00276865"/>
    <w:rsid w:val="002771C9"/>
    <w:rsid w:val="00277C11"/>
    <w:rsid w:val="0028002B"/>
    <w:rsid w:val="0028359F"/>
    <w:rsid w:val="002839F0"/>
    <w:rsid w:val="00283CA5"/>
    <w:rsid w:val="002857CA"/>
    <w:rsid w:val="00285C37"/>
    <w:rsid w:val="00285C84"/>
    <w:rsid w:val="002863E1"/>
    <w:rsid w:val="00290539"/>
    <w:rsid w:val="00291387"/>
    <w:rsid w:val="002931CB"/>
    <w:rsid w:val="002934AA"/>
    <w:rsid w:val="002944B6"/>
    <w:rsid w:val="002959F9"/>
    <w:rsid w:val="00295CE9"/>
    <w:rsid w:val="00297261"/>
    <w:rsid w:val="00297A3E"/>
    <w:rsid w:val="002A0252"/>
    <w:rsid w:val="002A1F5E"/>
    <w:rsid w:val="002A21C9"/>
    <w:rsid w:val="002A4120"/>
    <w:rsid w:val="002A4955"/>
    <w:rsid w:val="002B0E69"/>
    <w:rsid w:val="002B1676"/>
    <w:rsid w:val="002B2A16"/>
    <w:rsid w:val="002B3A6C"/>
    <w:rsid w:val="002B4A55"/>
    <w:rsid w:val="002B56B1"/>
    <w:rsid w:val="002B5DE5"/>
    <w:rsid w:val="002B627D"/>
    <w:rsid w:val="002B7410"/>
    <w:rsid w:val="002B7783"/>
    <w:rsid w:val="002B7784"/>
    <w:rsid w:val="002C3600"/>
    <w:rsid w:val="002C4257"/>
    <w:rsid w:val="002C65C7"/>
    <w:rsid w:val="002D0A47"/>
    <w:rsid w:val="002D0D32"/>
    <w:rsid w:val="002D1973"/>
    <w:rsid w:val="002D2865"/>
    <w:rsid w:val="002D2B20"/>
    <w:rsid w:val="002D3F02"/>
    <w:rsid w:val="002D661E"/>
    <w:rsid w:val="002D69B3"/>
    <w:rsid w:val="002D6EA1"/>
    <w:rsid w:val="002E1AE4"/>
    <w:rsid w:val="002E335C"/>
    <w:rsid w:val="002E34AD"/>
    <w:rsid w:val="002E43C5"/>
    <w:rsid w:val="002E4C7E"/>
    <w:rsid w:val="002E6DAE"/>
    <w:rsid w:val="002E7FFB"/>
    <w:rsid w:val="002F11E6"/>
    <w:rsid w:val="002F21AF"/>
    <w:rsid w:val="002F223F"/>
    <w:rsid w:val="002F2718"/>
    <w:rsid w:val="002F5FD5"/>
    <w:rsid w:val="002F7499"/>
    <w:rsid w:val="00300D9F"/>
    <w:rsid w:val="00300F39"/>
    <w:rsid w:val="00304A08"/>
    <w:rsid w:val="00305ECA"/>
    <w:rsid w:val="003060CD"/>
    <w:rsid w:val="003065DD"/>
    <w:rsid w:val="003067A0"/>
    <w:rsid w:val="00311165"/>
    <w:rsid w:val="003131BF"/>
    <w:rsid w:val="00317EC0"/>
    <w:rsid w:val="003202AB"/>
    <w:rsid w:val="00321F2F"/>
    <w:rsid w:val="00322370"/>
    <w:rsid w:val="00323302"/>
    <w:rsid w:val="00325C2F"/>
    <w:rsid w:val="003260DC"/>
    <w:rsid w:val="0032633B"/>
    <w:rsid w:val="00326DB8"/>
    <w:rsid w:val="00327005"/>
    <w:rsid w:val="00327BD3"/>
    <w:rsid w:val="00331EBE"/>
    <w:rsid w:val="00332DFC"/>
    <w:rsid w:val="00333DD4"/>
    <w:rsid w:val="0033436E"/>
    <w:rsid w:val="00334C4D"/>
    <w:rsid w:val="00335DE9"/>
    <w:rsid w:val="00336594"/>
    <w:rsid w:val="003366DC"/>
    <w:rsid w:val="003375E0"/>
    <w:rsid w:val="00337FF8"/>
    <w:rsid w:val="00340475"/>
    <w:rsid w:val="003430FE"/>
    <w:rsid w:val="0034383C"/>
    <w:rsid w:val="00344E2B"/>
    <w:rsid w:val="00345553"/>
    <w:rsid w:val="003459D2"/>
    <w:rsid w:val="00345A14"/>
    <w:rsid w:val="00347E25"/>
    <w:rsid w:val="00350D5B"/>
    <w:rsid w:val="00351AAF"/>
    <w:rsid w:val="00351CE2"/>
    <w:rsid w:val="003552D8"/>
    <w:rsid w:val="00355791"/>
    <w:rsid w:val="00357F31"/>
    <w:rsid w:val="00360CE8"/>
    <w:rsid w:val="00361702"/>
    <w:rsid w:val="003626FC"/>
    <w:rsid w:val="00362B5F"/>
    <w:rsid w:val="00362B9F"/>
    <w:rsid w:val="0036379B"/>
    <w:rsid w:val="00364739"/>
    <w:rsid w:val="003701D6"/>
    <w:rsid w:val="00370A21"/>
    <w:rsid w:val="00370A25"/>
    <w:rsid w:val="00370A31"/>
    <w:rsid w:val="00376E1B"/>
    <w:rsid w:val="00382E9C"/>
    <w:rsid w:val="00382F1C"/>
    <w:rsid w:val="00385554"/>
    <w:rsid w:val="00386C80"/>
    <w:rsid w:val="00387417"/>
    <w:rsid w:val="00390589"/>
    <w:rsid w:val="003911A4"/>
    <w:rsid w:val="003911E1"/>
    <w:rsid w:val="003913F5"/>
    <w:rsid w:val="00393B5C"/>
    <w:rsid w:val="00394A83"/>
    <w:rsid w:val="003959DB"/>
    <w:rsid w:val="00396F95"/>
    <w:rsid w:val="003A02AE"/>
    <w:rsid w:val="003A0407"/>
    <w:rsid w:val="003A1942"/>
    <w:rsid w:val="003A1FAB"/>
    <w:rsid w:val="003A296C"/>
    <w:rsid w:val="003A3E66"/>
    <w:rsid w:val="003B310C"/>
    <w:rsid w:val="003B4D7F"/>
    <w:rsid w:val="003B63F7"/>
    <w:rsid w:val="003C1975"/>
    <w:rsid w:val="003C6B1B"/>
    <w:rsid w:val="003C6E8F"/>
    <w:rsid w:val="003C797D"/>
    <w:rsid w:val="003D147F"/>
    <w:rsid w:val="003D1FAA"/>
    <w:rsid w:val="003D257B"/>
    <w:rsid w:val="003D309D"/>
    <w:rsid w:val="003D37F7"/>
    <w:rsid w:val="003D5A78"/>
    <w:rsid w:val="003D5C6E"/>
    <w:rsid w:val="003D6010"/>
    <w:rsid w:val="003D6EE4"/>
    <w:rsid w:val="003D71E0"/>
    <w:rsid w:val="003D724D"/>
    <w:rsid w:val="003D7330"/>
    <w:rsid w:val="003D765D"/>
    <w:rsid w:val="003E027D"/>
    <w:rsid w:val="003E3346"/>
    <w:rsid w:val="003E3A7E"/>
    <w:rsid w:val="003E4084"/>
    <w:rsid w:val="003E4C37"/>
    <w:rsid w:val="003E705F"/>
    <w:rsid w:val="003F17DD"/>
    <w:rsid w:val="003F26E0"/>
    <w:rsid w:val="003F27D1"/>
    <w:rsid w:val="003F52B6"/>
    <w:rsid w:val="003F55BC"/>
    <w:rsid w:val="003F6959"/>
    <w:rsid w:val="003F7CA9"/>
    <w:rsid w:val="004027A1"/>
    <w:rsid w:val="00402AC1"/>
    <w:rsid w:val="004041E0"/>
    <w:rsid w:val="00404794"/>
    <w:rsid w:val="00404CA6"/>
    <w:rsid w:val="00405FE4"/>
    <w:rsid w:val="00406266"/>
    <w:rsid w:val="00407221"/>
    <w:rsid w:val="004077E4"/>
    <w:rsid w:val="00407979"/>
    <w:rsid w:val="00407B39"/>
    <w:rsid w:val="004109FA"/>
    <w:rsid w:val="0041159C"/>
    <w:rsid w:val="00411AF8"/>
    <w:rsid w:val="00411B74"/>
    <w:rsid w:val="004141FB"/>
    <w:rsid w:val="00414976"/>
    <w:rsid w:val="00415AA0"/>
    <w:rsid w:val="00415E5F"/>
    <w:rsid w:val="0041628C"/>
    <w:rsid w:val="00416B19"/>
    <w:rsid w:val="004179AD"/>
    <w:rsid w:val="004246E7"/>
    <w:rsid w:val="00427956"/>
    <w:rsid w:val="0043110B"/>
    <w:rsid w:val="00433188"/>
    <w:rsid w:val="00433A00"/>
    <w:rsid w:val="004354F1"/>
    <w:rsid w:val="004358DF"/>
    <w:rsid w:val="004369E9"/>
    <w:rsid w:val="0044112F"/>
    <w:rsid w:val="00443BA5"/>
    <w:rsid w:val="00443BA6"/>
    <w:rsid w:val="00445C19"/>
    <w:rsid w:val="00446084"/>
    <w:rsid w:val="00447D55"/>
    <w:rsid w:val="00452441"/>
    <w:rsid w:val="00452C55"/>
    <w:rsid w:val="00453D24"/>
    <w:rsid w:val="00454D44"/>
    <w:rsid w:val="004564D9"/>
    <w:rsid w:val="0045660F"/>
    <w:rsid w:val="0046155A"/>
    <w:rsid w:val="004621A3"/>
    <w:rsid w:val="00463ABE"/>
    <w:rsid w:val="0046512D"/>
    <w:rsid w:val="004652B7"/>
    <w:rsid w:val="00466D9B"/>
    <w:rsid w:val="0046704A"/>
    <w:rsid w:val="00467B64"/>
    <w:rsid w:val="00471049"/>
    <w:rsid w:val="00471E8C"/>
    <w:rsid w:val="004721C6"/>
    <w:rsid w:val="004721E6"/>
    <w:rsid w:val="0047398C"/>
    <w:rsid w:val="0047407A"/>
    <w:rsid w:val="004740A5"/>
    <w:rsid w:val="0047459A"/>
    <w:rsid w:val="00475305"/>
    <w:rsid w:val="00475E3B"/>
    <w:rsid w:val="004776EE"/>
    <w:rsid w:val="0048199B"/>
    <w:rsid w:val="00484A22"/>
    <w:rsid w:val="00490AEF"/>
    <w:rsid w:val="0049218D"/>
    <w:rsid w:val="00493E10"/>
    <w:rsid w:val="004951BD"/>
    <w:rsid w:val="00497483"/>
    <w:rsid w:val="00497F96"/>
    <w:rsid w:val="004A1911"/>
    <w:rsid w:val="004A33FA"/>
    <w:rsid w:val="004A4217"/>
    <w:rsid w:val="004A4EB0"/>
    <w:rsid w:val="004A6573"/>
    <w:rsid w:val="004A71A9"/>
    <w:rsid w:val="004A7505"/>
    <w:rsid w:val="004A7726"/>
    <w:rsid w:val="004B158A"/>
    <w:rsid w:val="004B340D"/>
    <w:rsid w:val="004B4035"/>
    <w:rsid w:val="004B456B"/>
    <w:rsid w:val="004B50B2"/>
    <w:rsid w:val="004B7D99"/>
    <w:rsid w:val="004B7ED2"/>
    <w:rsid w:val="004C0495"/>
    <w:rsid w:val="004C1078"/>
    <w:rsid w:val="004C1DED"/>
    <w:rsid w:val="004C1F3D"/>
    <w:rsid w:val="004C65D0"/>
    <w:rsid w:val="004D01AF"/>
    <w:rsid w:val="004D01EC"/>
    <w:rsid w:val="004D30D7"/>
    <w:rsid w:val="004D3410"/>
    <w:rsid w:val="004D61AB"/>
    <w:rsid w:val="004D6B30"/>
    <w:rsid w:val="004E0750"/>
    <w:rsid w:val="004E1780"/>
    <w:rsid w:val="004E1C05"/>
    <w:rsid w:val="004E1DD0"/>
    <w:rsid w:val="004E2F3D"/>
    <w:rsid w:val="004E33A0"/>
    <w:rsid w:val="004E351E"/>
    <w:rsid w:val="004E40B5"/>
    <w:rsid w:val="004E51A6"/>
    <w:rsid w:val="004E5404"/>
    <w:rsid w:val="004E6ACE"/>
    <w:rsid w:val="004E6B7C"/>
    <w:rsid w:val="004E7278"/>
    <w:rsid w:val="004E7594"/>
    <w:rsid w:val="004F016D"/>
    <w:rsid w:val="004F08F3"/>
    <w:rsid w:val="004F1A4C"/>
    <w:rsid w:val="004F2001"/>
    <w:rsid w:val="004F310B"/>
    <w:rsid w:val="004F37D7"/>
    <w:rsid w:val="004F473F"/>
    <w:rsid w:val="004F6394"/>
    <w:rsid w:val="004F7298"/>
    <w:rsid w:val="004F787F"/>
    <w:rsid w:val="00501197"/>
    <w:rsid w:val="0050181C"/>
    <w:rsid w:val="00503320"/>
    <w:rsid w:val="00504127"/>
    <w:rsid w:val="00504858"/>
    <w:rsid w:val="00505051"/>
    <w:rsid w:val="0050655E"/>
    <w:rsid w:val="00506CF0"/>
    <w:rsid w:val="00507834"/>
    <w:rsid w:val="005079CC"/>
    <w:rsid w:val="00511774"/>
    <w:rsid w:val="00511931"/>
    <w:rsid w:val="005129ED"/>
    <w:rsid w:val="00514C33"/>
    <w:rsid w:val="005150B4"/>
    <w:rsid w:val="005155FF"/>
    <w:rsid w:val="00515AB9"/>
    <w:rsid w:val="00515C5F"/>
    <w:rsid w:val="0052023A"/>
    <w:rsid w:val="0052043A"/>
    <w:rsid w:val="00520D95"/>
    <w:rsid w:val="005218FB"/>
    <w:rsid w:val="00522125"/>
    <w:rsid w:val="00522B1E"/>
    <w:rsid w:val="00522EFE"/>
    <w:rsid w:val="00526F0F"/>
    <w:rsid w:val="005279F9"/>
    <w:rsid w:val="00530D30"/>
    <w:rsid w:val="0053496E"/>
    <w:rsid w:val="0053535A"/>
    <w:rsid w:val="0053680F"/>
    <w:rsid w:val="0054031B"/>
    <w:rsid w:val="005404CA"/>
    <w:rsid w:val="00541BC7"/>
    <w:rsid w:val="00541C9E"/>
    <w:rsid w:val="00543D66"/>
    <w:rsid w:val="00544D63"/>
    <w:rsid w:val="005454E0"/>
    <w:rsid w:val="00546AFA"/>
    <w:rsid w:val="005509D9"/>
    <w:rsid w:val="005514BC"/>
    <w:rsid w:val="00552907"/>
    <w:rsid w:val="00552B1B"/>
    <w:rsid w:val="005537DD"/>
    <w:rsid w:val="00553F37"/>
    <w:rsid w:val="005550BD"/>
    <w:rsid w:val="00555441"/>
    <w:rsid w:val="005554E5"/>
    <w:rsid w:val="00555FD1"/>
    <w:rsid w:val="0055633A"/>
    <w:rsid w:val="00557184"/>
    <w:rsid w:val="005574ED"/>
    <w:rsid w:val="00561ADB"/>
    <w:rsid w:val="00562A02"/>
    <w:rsid w:val="00563B97"/>
    <w:rsid w:val="005640F8"/>
    <w:rsid w:val="005656F1"/>
    <w:rsid w:val="00567FAC"/>
    <w:rsid w:val="0057131D"/>
    <w:rsid w:val="00571A5F"/>
    <w:rsid w:val="00573C7F"/>
    <w:rsid w:val="0057526D"/>
    <w:rsid w:val="00575EBD"/>
    <w:rsid w:val="00580423"/>
    <w:rsid w:val="00581E14"/>
    <w:rsid w:val="005824FA"/>
    <w:rsid w:val="00582509"/>
    <w:rsid w:val="00582B29"/>
    <w:rsid w:val="00585FCB"/>
    <w:rsid w:val="00586C86"/>
    <w:rsid w:val="00587556"/>
    <w:rsid w:val="005917CE"/>
    <w:rsid w:val="00592090"/>
    <w:rsid w:val="00592511"/>
    <w:rsid w:val="00592CAE"/>
    <w:rsid w:val="00593281"/>
    <w:rsid w:val="0059572F"/>
    <w:rsid w:val="0059578C"/>
    <w:rsid w:val="00596238"/>
    <w:rsid w:val="005A0609"/>
    <w:rsid w:val="005A09FE"/>
    <w:rsid w:val="005A0E92"/>
    <w:rsid w:val="005A26AE"/>
    <w:rsid w:val="005A2F27"/>
    <w:rsid w:val="005A30DE"/>
    <w:rsid w:val="005A5C13"/>
    <w:rsid w:val="005A770A"/>
    <w:rsid w:val="005B18A0"/>
    <w:rsid w:val="005B275F"/>
    <w:rsid w:val="005B4FC6"/>
    <w:rsid w:val="005B564B"/>
    <w:rsid w:val="005B6506"/>
    <w:rsid w:val="005B78BA"/>
    <w:rsid w:val="005C076B"/>
    <w:rsid w:val="005C0ED0"/>
    <w:rsid w:val="005C3D55"/>
    <w:rsid w:val="005C50B0"/>
    <w:rsid w:val="005C5DF0"/>
    <w:rsid w:val="005C5FA5"/>
    <w:rsid w:val="005C676A"/>
    <w:rsid w:val="005C6B00"/>
    <w:rsid w:val="005C7073"/>
    <w:rsid w:val="005D0605"/>
    <w:rsid w:val="005D13D4"/>
    <w:rsid w:val="005D1414"/>
    <w:rsid w:val="005D181C"/>
    <w:rsid w:val="005D37AB"/>
    <w:rsid w:val="005D44EA"/>
    <w:rsid w:val="005D5377"/>
    <w:rsid w:val="005E0E01"/>
    <w:rsid w:val="005E1FC6"/>
    <w:rsid w:val="005E2081"/>
    <w:rsid w:val="005E277F"/>
    <w:rsid w:val="005E2A10"/>
    <w:rsid w:val="005E3D12"/>
    <w:rsid w:val="005E4F80"/>
    <w:rsid w:val="005E643E"/>
    <w:rsid w:val="005E7041"/>
    <w:rsid w:val="005F231D"/>
    <w:rsid w:val="005F2FC6"/>
    <w:rsid w:val="005F3A68"/>
    <w:rsid w:val="005F4805"/>
    <w:rsid w:val="005F5137"/>
    <w:rsid w:val="005F63EA"/>
    <w:rsid w:val="005F6BFF"/>
    <w:rsid w:val="005F76EE"/>
    <w:rsid w:val="00600316"/>
    <w:rsid w:val="006019D9"/>
    <w:rsid w:val="00601E05"/>
    <w:rsid w:val="0060200B"/>
    <w:rsid w:val="0060329A"/>
    <w:rsid w:val="00603B8F"/>
    <w:rsid w:val="006042CB"/>
    <w:rsid w:val="00605478"/>
    <w:rsid w:val="0060568F"/>
    <w:rsid w:val="00606ADA"/>
    <w:rsid w:val="00606BF7"/>
    <w:rsid w:val="00607533"/>
    <w:rsid w:val="006123CF"/>
    <w:rsid w:val="0061240E"/>
    <w:rsid w:val="00616848"/>
    <w:rsid w:val="00620A15"/>
    <w:rsid w:val="00620F3A"/>
    <w:rsid w:val="00622FB4"/>
    <w:rsid w:val="00623473"/>
    <w:rsid w:val="00624893"/>
    <w:rsid w:val="00624C59"/>
    <w:rsid w:val="00625BEF"/>
    <w:rsid w:val="00626741"/>
    <w:rsid w:val="006268A3"/>
    <w:rsid w:val="00627216"/>
    <w:rsid w:val="00627F3C"/>
    <w:rsid w:val="0063131C"/>
    <w:rsid w:val="00631BE6"/>
    <w:rsid w:val="00632DED"/>
    <w:rsid w:val="00633060"/>
    <w:rsid w:val="006334F3"/>
    <w:rsid w:val="00633CCF"/>
    <w:rsid w:val="00636927"/>
    <w:rsid w:val="00637BF9"/>
    <w:rsid w:val="00640051"/>
    <w:rsid w:val="006406B8"/>
    <w:rsid w:val="006427BA"/>
    <w:rsid w:val="00642F73"/>
    <w:rsid w:val="00645B37"/>
    <w:rsid w:val="00646C63"/>
    <w:rsid w:val="00646FDE"/>
    <w:rsid w:val="006505F5"/>
    <w:rsid w:val="006506C4"/>
    <w:rsid w:val="00651161"/>
    <w:rsid w:val="00651A11"/>
    <w:rsid w:val="0065234B"/>
    <w:rsid w:val="006536D9"/>
    <w:rsid w:val="00653727"/>
    <w:rsid w:val="00653E93"/>
    <w:rsid w:val="00655E2A"/>
    <w:rsid w:val="00656619"/>
    <w:rsid w:val="00656DEE"/>
    <w:rsid w:val="00660637"/>
    <w:rsid w:val="00660AA2"/>
    <w:rsid w:val="00660C49"/>
    <w:rsid w:val="00660EFB"/>
    <w:rsid w:val="00661CD4"/>
    <w:rsid w:val="00662176"/>
    <w:rsid w:val="006633FD"/>
    <w:rsid w:val="0066373C"/>
    <w:rsid w:val="00665214"/>
    <w:rsid w:val="0066587E"/>
    <w:rsid w:val="006659F7"/>
    <w:rsid w:val="00670041"/>
    <w:rsid w:val="00672A10"/>
    <w:rsid w:val="00672FF7"/>
    <w:rsid w:val="00673125"/>
    <w:rsid w:val="00674B69"/>
    <w:rsid w:val="006752BB"/>
    <w:rsid w:val="00675A92"/>
    <w:rsid w:val="006760ED"/>
    <w:rsid w:val="006761A0"/>
    <w:rsid w:val="006775B7"/>
    <w:rsid w:val="0067769E"/>
    <w:rsid w:val="00682AE3"/>
    <w:rsid w:val="00682CA6"/>
    <w:rsid w:val="00683DE7"/>
    <w:rsid w:val="006865B2"/>
    <w:rsid w:val="00691DAB"/>
    <w:rsid w:val="006925C9"/>
    <w:rsid w:val="00694ED9"/>
    <w:rsid w:val="00695D7F"/>
    <w:rsid w:val="0069792D"/>
    <w:rsid w:val="00697C54"/>
    <w:rsid w:val="00697E61"/>
    <w:rsid w:val="006A1548"/>
    <w:rsid w:val="006A1FA5"/>
    <w:rsid w:val="006A36E4"/>
    <w:rsid w:val="006A47A1"/>
    <w:rsid w:val="006A548C"/>
    <w:rsid w:val="006A5C55"/>
    <w:rsid w:val="006A62CD"/>
    <w:rsid w:val="006A6617"/>
    <w:rsid w:val="006A6B02"/>
    <w:rsid w:val="006A704E"/>
    <w:rsid w:val="006A7FE7"/>
    <w:rsid w:val="006B103E"/>
    <w:rsid w:val="006B25A7"/>
    <w:rsid w:val="006B305D"/>
    <w:rsid w:val="006B40BB"/>
    <w:rsid w:val="006B5FBB"/>
    <w:rsid w:val="006B63ED"/>
    <w:rsid w:val="006C1CEC"/>
    <w:rsid w:val="006C2205"/>
    <w:rsid w:val="006C3518"/>
    <w:rsid w:val="006C44B9"/>
    <w:rsid w:val="006C4F64"/>
    <w:rsid w:val="006C6D00"/>
    <w:rsid w:val="006D01BC"/>
    <w:rsid w:val="006D1222"/>
    <w:rsid w:val="006D1932"/>
    <w:rsid w:val="006D1E05"/>
    <w:rsid w:val="006D20EE"/>
    <w:rsid w:val="006D28BA"/>
    <w:rsid w:val="006D516E"/>
    <w:rsid w:val="006D704F"/>
    <w:rsid w:val="006D73DB"/>
    <w:rsid w:val="006E0A7C"/>
    <w:rsid w:val="006E2647"/>
    <w:rsid w:val="006E371D"/>
    <w:rsid w:val="006E5B61"/>
    <w:rsid w:val="006E68EE"/>
    <w:rsid w:val="006E7E92"/>
    <w:rsid w:val="006F0680"/>
    <w:rsid w:val="006F0EE9"/>
    <w:rsid w:val="006F1A28"/>
    <w:rsid w:val="006F22E3"/>
    <w:rsid w:val="006F2B32"/>
    <w:rsid w:val="006F4FB1"/>
    <w:rsid w:val="006F548F"/>
    <w:rsid w:val="006F5536"/>
    <w:rsid w:val="006F7CE2"/>
    <w:rsid w:val="0070167C"/>
    <w:rsid w:val="00701F47"/>
    <w:rsid w:val="00702990"/>
    <w:rsid w:val="007030A9"/>
    <w:rsid w:val="007043BE"/>
    <w:rsid w:val="007048C8"/>
    <w:rsid w:val="0070652C"/>
    <w:rsid w:val="00711DE8"/>
    <w:rsid w:val="0071356A"/>
    <w:rsid w:val="00714FC4"/>
    <w:rsid w:val="007175F7"/>
    <w:rsid w:val="007200E6"/>
    <w:rsid w:val="0072133B"/>
    <w:rsid w:val="00723A45"/>
    <w:rsid w:val="007244E7"/>
    <w:rsid w:val="007268AC"/>
    <w:rsid w:val="00726C9A"/>
    <w:rsid w:val="00727171"/>
    <w:rsid w:val="0072761D"/>
    <w:rsid w:val="007304F2"/>
    <w:rsid w:val="007308FF"/>
    <w:rsid w:val="007337E9"/>
    <w:rsid w:val="00734CBF"/>
    <w:rsid w:val="0073559D"/>
    <w:rsid w:val="00737A63"/>
    <w:rsid w:val="00740BDA"/>
    <w:rsid w:val="00741970"/>
    <w:rsid w:val="00743B42"/>
    <w:rsid w:val="007447C0"/>
    <w:rsid w:val="00745732"/>
    <w:rsid w:val="00746298"/>
    <w:rsid w:val="0074747D"/>
    <w:rsid w:val="0075089D"/>
    <w:rsid w:val="007510C9"/>
    <w:rsid w:val="00752374"/>
    <w:rsid w:val="00752FC0"/>
    <w:rsid w:val="007534E0"/>
    <w:rsid w:val="00753B24"/>
    <w:rsid w:val="00753B66"/>
    <w:rsid w:val="0075458D"/>
    <w:rsid w:val="00756A4A"/>
    <w:rsid w:val="00760662"/>
    <w:rsid w:val="00761562"/>
    <w:rsid w:val="00762659"/>
    <w:rsid w:val="00762B95"/>
    <w:rsid w:val="00762FAE"/>
    <w:rsid w:val="007635CB"/>
    <w:rsid w:val="007640FE"/>
    <w:rsid w:val="007641F3"/>
    <w:rsid w:val="00764461"/>
    <w:rsid w:val="007654D7"/>
    <w:rsid w:val="007656DD"/>
    <w:rsid w:val="0076666F"/>
    <w:rsid w:val="007666F2"/>
    <w:rsid w:val="00767C8E"/>
    <w:rsid w:val="00770602"/>
    <w:rsid w:val="00770E35"/>
    <w:rsid w:val="00773411"/>
    <w:rsid w:val="00773415"/>
    <w:rsid w:val="0077403A"/>
    <w:rsid w:val="00775D50"/>
    <w:rsid w:val="007774BB"/>
    <w:rsid w:val="00781C9A"/>
    <w:rsid w:val="00782A0C"/>
    <w:rsid w:val="00784651"/>
    <w:rsid w:val="0078580C"/>
    <w:rsid w:val="007862AE"/>
    <w:rsid w:val="00786F44"/>
    <w:rsid w:val="00792ADF"/>
    <w:rsid w:val="00793D34"/>
    <w:rsid w:val="00793F2F"/>
    <w:rsid w:val="00794F63"/>
    <w:rsid w:val="00795DCE"/>
    <w:rsid w:val="007973EB"/>
    <w:rsid w:val="00797864"/>
    <w:rsid w:val="007A013F"/>
    <w:rsid w:val="007A30BF"/>
    <w:rsid w:val="007A409F"/>
    <w:rsid w:val="007A411C"/>
    <w:rsid w:val="007A415B"/>
    <w:rsid w:val="007A4CE9"/>
    <w:rsid w:val="007A71FB"/>
    <w:rsid w:val="007B18BA"/>
    <w:rsid w:val="007B216E"/>
    <w:rsid w:val="007B33EC"/>
    <w:rsid w:val="007B375A"/>
    <w:rsid w:val="007B6EC1"/>
    <w:rsid w:val="007B6FDC"/>
    <w:rsid w:val="007C181E"/>
    <w:rsid w:val="007C1F20"/>
    <w:rsid w:val="007C208D"/>
    <w:rsid w:val="007C2B86"/>
    <w:rsid w:val="007C38C4"/>
    <w:rsid w:val="007C4A5A"/>
    <w:rsid w:val="007C4C9A"/>
    <w:rsid w:val="007C551F"/>
    <w:rsid w:val="007C681C"/>
    <w:rsid w:val="007D04BB"/>
    <w:rsid w:val="007D2452"/>
    <w:rsid w:val="007D2707"/>
    <w:rsid w:val="007D2E24"/>
    <w:rsid w:val="007D5FEC"/>
    <w:rsid w:val="007E1652"/>
    <w:rsid w:val="007E1B5E"/>
    <w:rsid w:val="007E1F36"/>
    <w:rsid w:val="007E2368"/>
    <w:rsid w:val="007E34DD"/>
    <w:rsid w:val="007E3624"/>
    <w:rsid w:val="007E3805"/>
    <w:rsid w:val="007E3E81"/>
    <w:rsid w:val="007E4D79"/>
    <w:rsid w:val="007E5327"/>
    <w:rsid w:val="007E7603"/>
    <w:rsid w:val="007F0D58"/>
    <w:rsid w:val="007F0D6F"/>
    <w:rsid w:val="007F0FA7"/>
    <w:rsid w:val="007F1877"/>
    <w:rsid w:val="007F20BB"/>
    <w:rsid w:val="007F358F"/>
    <w:rsid w:val="007F6058"/>
    <w:rsid w:val="007F6AC6"/>
    <w:rsid w:val="00800516"/>
    <w:rsid w:val="008045FB"/>
    <w:rsid w:val="008047BD"/>
    <w:rsid w:val="0080535A"/>
    <w:rsid w:val="00806D1B"/>
    <w:rsid w:val="00810B69"/>
    <w:rsid w:val="0081175D"/>
    <w:rsid w:val="00811A04"/>
    <w:rsid w:val="00811AAD"/>
    <w:rsid w:val="00811F30"/>
    <w:rsid w:val="008121F3"/>
    <w:rsid w:val="0081260C"/>
    <w:rsid w:val="00812F5F"/>
    <w:rsid w:val="00814246"/>
    <w:rsid w:val="00814FBA"/>
    <w:rsid w:val="00815B1A"/>
    <w:rsid w:val="00817862"/>
    <w:rsid w:val="00817BA6"/>
    <w:rsid w:val="00820025"/>
    <w:rsid w:val="00820D64"/>
    <w:rsid w:val="008214B4"/>
    <w:rsid w:val="008228C4"/>
    <w:rsid w:val="00822D46"/>
    <w:rsid w:val="00823A02"/>
    <w:rsid w:val="00823A4D"/>
    <w:rsid w:val="00823E6E"/>
    <w:rsid w:val="0082547B"/>
    <w:rsid w:val="00825DFF"/>
    <w:rsid w:val="0082602E"/>
    <w:rsid w:val="00827221"/>
    <w:rsid w:val="00831A4B"/>
    <w:rsid w:val="0083218E"/>
    <w:rsid w:val="00832ED9"/>
    <w:rsid w:val="00833405"/>
    <w:rsid w:val="00833996"/>
    <w:rsid w:val="00834CCD"/>
    <w:rsid w:val="00834F2F"/>
    <w:rsid w:val="00835AEE"/>
    <w:rsid w:val="00835BDE"/>
    <w:rsid w:val="00835DFA"/>
    <w:rsid w:val="00835FBF"/>
    <w:rsid w:val="00836F11"/>
    <w:rsid w:val="00840471"/>
    <w:rsid w:val="008428BF"/>
    <w:rsid w:val="0084329B"/>
    <w:rsid w:val="0084339E"/>
    <w:rsid w:val="00844847"/>
    <w:rsid w:val="00844B2F"/>
    <w:rsid w:val="00845656"/>
    <w:rsid w:val="0084636D"/>
    <w:rsid w:val="00846522"/>
    <w:rsid w:val="008473C5"/>
    <w:rsid w:val="008505B6"/>
    <w:rsid w:val="008507B9"/>
    <w:rsid w:val="0085141B"/>
    <w:rsid w:val="00852030"/>
    <w:rsid w:val="0085223A"/>
    <w:rsid w:val="00853120"/>
    <w:rsid w:val="008537CC"/>
    <w:rsid w:val="00854AE9"/>
    <w:rsid w:val="00855690"/>
    <w:rsid w:val="008563A7"/>
    <w:rsid w:val="00856B26"/>
    <w:rsid w:val="00857626"/>
    <w:rsid w:val="008576FC"/>
    <w:rsid w:val="0086216E"/>
    <w:rsid w:val="00862A3E"/>
    <w:rsid w:val="00863CCB"/>
    <w:rsid w:val="008643DE"/>
    <w:rsid w:val="00865194"/>
    <w:rsid w:val="0086600E"/>
    <w:rsid w:val="00870F0D"/>
    <w:rsid w:val="00871F5E"/>
    <w:rsid w:val="00873F54"/>
    <w:rsid w:val="008749E8"/>
    <w:rsid w:val="00874B75"/>
    <w:rsid w:val="00874E52"/>
    <w:rsid w:val="00877B49"/>
    <w:rsid w:val="00881670"/>
    <w:rsid w:val="008817A0"/>
    <w:rsid w:val="0088206A"/>
    <w:rsid w:val="00884AF6"/>
    <w:rsid w:val="00890383"/>
    <w:rsid w:val="00892293"/>
    <w:rsid w:val="00892D07"/>
    <w:rsid w:val="00894C48"/>
    <w:rsid w:val="008A18A8"/>
    <w:rsid w:val="008A240C"/>
    <w:rsid w:val="008A2EB2"/>
    <w:rsid w:val="008A3D71"/>
    <w:rsid w:val="008A4AE5"/>
    <w:rsid w:val="008A76CA"/>
    <w:rsid w:val="008A79FF"/>
    <w:rsid w:val="008A7C3D"/>
    <w:rsid w:val="008B0E2B"/>
    <w:rsid w:val="008B1780"/>
    <w:rsid w:val="008B5F8E"/>
    <w:rsid w:val="008B6C43"/>
    <w:rsid w:val="008C2421"/>
    <w:rsid w:val="008C2613"/>
    <w:rsid w:val="008C30B5"/>
    <w:rsid w:val="008C462F"/>
    <w:rsid w:val="008C5718"/>
    <w:rsid w:val="008C72FE"/>
    <w:rsid w:val="008C7B00"/>
    <w:rsid w:val="008C7CAC"/>
    <w:rsid w:val="008D01E5"/>
    <w:rsid w:val="008D0770"/>
    <w:rsid w:val="008D1CEC"/>
    <w:rsid w:val="008D238C"/>
    <w:rsid w:val="008D2652"/>
    <w:rsid w:val="008D28F4"/>
    <w:rsid w:val="008D3A59"/>
    <w:rsid w:val="008D3C09"/>
    <w:rsid w:val="008D3CA8"/>
    <w:rsid w:val="008D4059"/>
    <w:rsid w:val="008D552F"/>
    <w:rsid w:val="008E0BD5"/>
    <w:rsid w:val="008E25F0"/>
    <w:rsid w:val="008E26C4"/>
    <w:rsid w:val="008E2E9F"/>
    <w:rsid w:val="008E30D8"/>
    <w:rsid w:val="008E3E18"/>
    <w:rsid w:val="008E4570"/>
    <w:rsid w:val="008E5DAE"/>
    <w:rsid w:val="008E7783"/>
    <w:rsid w:val="008E7C4A"/>
    <w:rsid w:val="008F1620"/>
    <w:rsid w:val="008F2B5F"/>
    <w:rsid w:val="008F3D17"/>
    <w:rsid w:val="008F3E65"/>
    <w:rsid w:val="008F538C"/>
    <w:rsid w:val="008F6271"/>
    <w:rsid w:val="008F6B1C"/>
    <w:rsid w:val="008F7037"/>
    <w:rsid w:val="008F7659"/>
    <w:rsid w:val="008F7E4C"/>
    <w:rsid w:val="008F7F5B"/>
    <w:rsid w:val="0090116A"/>
    <w:rsid w:val="00901228"/>
    <w:rsid w:val="009019C1"/>
    <w:rsid w:val="00901A94"/>
    <w:rsid w:val="00901BA0"/>
    <w:rsid w:val="00903C39"/>
    <w:rsid w:val="00904E04"/>
    <w:rsid w:val="00905991"/>
    <w:rsid w:val="00906D7C"/>
    <w:rsid w:val="00906E7E"/>
    <w:rsid w:val="00906F5D"/>
    <w:rsid w:val="009073BC"/>
    <w:rsid w:val="009076B9"/>
    <w:rsid w:val="00913619"/>
    <w:rsid w:val="009139A0"/>
    <w:rsid w:val="009154C2"/>
    <w:rsid w:val="00920984"/>
    <w:rsid w:val="00920B8A"/>
    <w:rsid w:val="009211B4"/>
    <w:rsid w:val="00922745"/>
    <w:rsid w:val="00922D61"/>
    <w:rsid w:val="00924F18"/>
    <w:rsid w:val="009255DD"/>
    <w:rsid w:val="00925A51"/>
    <w:rsid w:val="00925D9C"/>
    <w:rsid w:val="00926442"/>
    <w:rsid w:val="0092729E"/>
    <w:rsid w:val="0093161C"/>
    <w:rsid w:val="00933C53"/>
    <w:rsid w:val="0093436A"/>
    <w:rsid w:val="00936755"/>
    <w:rsid w:val="00936C5B"/>
    <w:rsid w:val="00937007"/>
    <w:rsid w:val="00941765"/>
    <w:rsid w:val="00941D2D"/>
    <w:rsid w:val="009437BC"/>
    <w:rsid w:val="00943EFF"/>
    <w:rsid w:val="00944B35"/>
    <w:rsid w:val="00947994"/>
    <w:rsid w:val="00950978"/>
    <w:rsid w:val="00950D65"/>
    <w:rsid w:val="009510DD"/>
    <w:rsid w:val="009519B9"/>
    <w:rsid w:val="00951CED"/>
    <w:rsid w:val="00952D8D"/>
    <w:rsid w:val="009555DF"/>
    <w:rsid w:val="00957D61"/>
    <w:rsid w:val="00961F37"/>
    <w:rsid w:val="00962292"/>
    <w:rsid w:val="00963DAB"/>
    <w:rsid w:val="009648B1"/>
    <w:rsid w:val="00964BA8"/>
    <w:rsid w:val="00964E19"/>
    <w:rsid w:val="009653E2"/>
    <w:rsid w:val="00965F04"/>
    <w:rsid w:val="0096634E"/>
    <w:rsid w:val="009666ED"/>
    <w:rsid w:val="00971CDC"/>
    <w:rsid w:val="009757A3"/>
    <w:rsid w:val="00977A45"/>
    <w:rsid w:val="00977D81"/>
    <w:rsid w:val="0098177D"/>
    <w:rsid w:val="0098184F"/>
    <w:rsid w:val="009825D9"/>
    <w:rsid w:val="00982713"/>
    <w:rsid w:val="009854EB"/>
    <w:rsid w:val="00992800"/>
    <w:rsid w:val="00992821"/>
    <w:rsid w:val="00993530"/>
    <w:rsid w:val="0099656F"/>
    <w:rsid w:val="00996B7B"/>
    <w:rsid w:val="009A0B0E"/>
    <w:rsid w:val="009A11B2"/>
    <w:rsid w:val="009A544C"/>
    <w:rsid w:val="009A591A"/>
    <w:rsid w:val="009A6BBB"/>
    <w:rsid w:val="009A6F83"/>
    <w:rsid w:val="009A70EA"/>
    <w:rsid w:val="009B0570"/>
    <w:rsid w:val="009B1C9E"/>
    <w:rsid w:val="009B3F46"/>
    <w:rsid w:val="009B5824"/>
    <w:rsid w:val="009B5A41"/>
    <w:rsid w:val="009C0FE5"/>
    <w:rsid w:val="009C23A9"/>
    <w:rsid w:val="009C34ED"/>
    <w:rsid w:val="009C47E4"/>
    <w:rsid w:val="009C6BCB"/>
    <w:rsid w:val="009C7878"/>
    <w:rsid w:val="009D178C"/>
    <w:rsid w:val="009D1BAA"/>
    <w:rsid w:val="009D21FD"/>
    <w:rsid w:val="009D23C9"/>
    <w:rsid w:val="009D7AB9"/>
    <w:rsid w:val="009D7ED1"/>
    <w:rsid w:val="009D7FC9"/>
    <w:rsid w:val="009E182C"/>
    <w:rsid w:val="009E2263"/>
    <w:rsid w:val="009E2ABD"/>
    <w:rsid w:val="009E342E"/>
    <w:rsid w:val="009E40C8"/>
    <w:rsid w:val="009E542F"/>
    <w:rsid w:val="009E56EB"/>
    <w:rsid w:val="009E7BBD"/>
    <w:rsid w:val="009F36F2"/>
    <w:rsid w:val="009F52E4"/>
    <w:rsid w:val="009F7628"/>
    <w:rsid w:val="00A00809"/>
    <w:rsid w:val="00A0197F"/>
    <w:rsid w:val="00A034AB"/>
    <w:rsid w:val="00A04220"/>
    <w:rsid w:val="00A04C13"/>
    <w:rsid w:val="00A0644B"/>
    <w:rsid w:val="00A06721"/>
    <w:rsid w:val="00A06B6D"/>
    <w:rsid w:val="00A06D6B"/>
    <w:rsid w:val="00A07FCE"/>
    <w:rsid w:val="00A12C9A"/>
    <w:rsid w:val="00A12F89"/>
    <w:rsid w:val="00A2106D"/>
    <w:rsid w:val="00A218E6"/>
    <w:rsid w:val="00A2229B"/>
    <w:rsid w:val="00A225C7"/>
    <w:rsid w:val="00A23B95"/>
    <w:rsid w:val="00A2467F"/>
    <w:rsid w:val="00A24F5E"/>
    <w:rsid w:val="00A256DC"/>
    <w:rsid w:val="00A25CB0"/>
    <w:rsid w:val="00A266D1"/>
    <w:rsid w:val="00A307A7"/>
    <w:rsid w:val="00A30D41"/>
    <w:rsid w:val="00A324E0"/>
    <w:rsid w:val="00A32C67"/>
    <w:rsid w:val="00A33B2B"/>
    <w:rsid w:val="00A3403F"/>
    <w:rsid w:val="00A3484C"/>
    <w:rsid w:val="00A34AA3"/>
    <w:rsid w:val="00A34F85"/>
    <w:rsid w:val="00A358E8"/>
    <w:rsid w:val="00A3630B"/>
    <w:rsid w:val="00A3654C"/>
    <w:rsid w:val="00A37DD7"/>
    <w:rsid w:val="00A4021A"/>
    <w:rsid w:val="00A40A58"/>
    <w:rsid w:val="00A42E5B"/>
    <w:rsid w:val="00A44215"/>
    <w:rsid w:val="00A45657"/>
    <w:rsid w:val="00A46EAE"/>
    <w:rsid w:val="00A46F54"/>
    <w:rsid w:val="00A477F6"/>
    <w:rsid w:val="00A52EB9"/>
    <w:rsid w:val="00A535EA"/>
    <w:rsid w:val="00A54AF8"/>
    <w:rsid w:val="00A55C63"/>
    <w:rsid w:val="00A55D5A"/>
    <w:rsid w:val="00A56025"/>
    <w:rsid w:val="00A623A4"/>
    <w:rsid w:val="00A6257B"/>
    <w:rsid w:val="00A64FDD"/>
    <w:rsid w:val="00A708D9"/>
    <w:rsid w:val="00A73962"/>
    <w:rsid w:val="00A743F5"/>
    <w:rsid w:val="00A75C56"/>
    <w:rsid w:val="00A75DD7"/>
    <w:rsid w:val="00A77D97"/>
    <w:rsid w:val="00A81C51"/>
    <w:rsid w:val="00A82928"/>
    <w:rsid w:val="00A83AE5"/>
    <w:rsid w:val="00A84D76"/>
    <w:rsid w:val="00A84EF1"/>
    <w:rsid w:val="00A87906"/>
    <w:rsid w:val="00A90991"/>
    <w:rsid w:val="00A9480F"/>
    <w:rsid w:val="00A96338"/>
    <w:rsid w:val="00AA15D7"/>
    <w:rsid w:val="00AA1CFD"/>
    <w:rsid w:val="00AA22F4"/>
    <w:rsid w:val="00AA6A77"/>
    <w:rsid w:val="00AA700F"/>
    <w:rsid w:val="00AB05F1"/>
    <w:rsid w:val="00AB0C2D"/>
    <w:rsid w:val="00AB11AD"/>
    <w:rsid w:val="00AB155C"/>
    <w:rsid w:val="00AB1B6F"/>
    <w:rsid w:val="00AB3946"/>
    <w:rsid w:val="00AB5043"/>
    <w:rsid w:val="00AB534E"/>
    <w:rsid w:val="00AB617F"/>
    <w:rsid w:val="00AC034C"/>
    <w:rsid w:val="00AC16EB"/>
    <w:rsid w:val="00AC3EFD"/>
    <w:rsid w:val="00AC6BAF"/>
    <w:rsid w:val="00AC6DAC"/>
    <w:rsid w:val="00AD0172"/>
    <w:rsid w:val="00AD036D"/>
    <w:rsid w:val="00AD1709"/>
    <w:rsid w:val="00AD38BB"/>
    <w:rsid w:val="00AD4365"/>
    <w:rsid w:val="00AD43CE"/>
    <w:rsid w:val="00AD6050"/>
    <w:rsid w:val="00AD6087"/>
    <w:rsid w:val="00AD670F"/>
    <w:rsid w:val="00AD7785"/>
    <w:rsid w:val="00AD7AA5"/>
    <w:rsid w:val="00AE0306"/>
    <w:rsid w:val="00AE0727"/>
    <w:rsid w:val="00AE137C"/>
    <w:rsid w:val="00AE1BC2"/>
    <w:rsid w:val="00AE1D89"/>
    <w:rsid w:val="00AE23A2"/>
    <w:rsid w:val="00AE2F2D"/>
    <w:rsid w:val="00AE3404"/>
    <w:rsid w:val="00AE5AB5"/>
    <w:rsid w:val="00AE5CD1"/>
    <w:rsid w:val="00AE66B5"/>
    <w:rsid w:val="00AE6D67"/>
    <w:rsid w:val="00AE6E7F"/>
    <w:rsid w:val="00AE7404"/>
    <w:rsid w:val="00AF0777"/>
    <w:rsid w:val="00AF233F"/>
    <w:rsid w:val="00AF62BC"/>
    <w:rsid w:val="00AF72C0"/>
    <w:rsid w:val="00B00014"/>
    <w:rsid w:val="00B00369"/>
    <w:rsid w:val="00B005FF"/>
    <w:rsid w:val="00B01432"/>
    <w:rsid w:val="00B02CFF"/>
    <w:rsid w:val="00B03115"/>
    <w:rsid w:val="00B0518B"/>
    <w:rsid w:val="00B06C70"/>
    <w:rsid w:val="00B11693"/>
    <w:rsid w:val="00B12347"/>
    <w:rsid w:val="00B13AB3"/>
    <w:rsid w:val="00B164F8"/>
    <w:rsid w:val="00B17757"/>
    <w:rsid w:val="00B22908"/>
    <w:rsid w:val="00B23DC2"/>
    <w:rsid w:val="00B2553F"/>
    <w:rsid w:val="00B25968"/>
    <w:rsid w:val="00B26153"/>
    <w:rsid w:val="00B261F7"/>
    <w:rsid w:val="00B267F7"/>
    <w:rsid w:val="00B269C7"/>
    <w:rsid w:val="00B26B2B"/>
    <w:rsid w:val="00B274A5"/>
    <w:rsid w:val="00B279DA"/>
    <w:rsid w:val="00B3008D"/>
    <w:rsid w:val="00B307E0"/>
    <w:rsid w:val="00B307E4"/>
    <w:rsid w:val="00B30C57"/>
    <w:rsid w:val="00B30CA7"/>
    <w:rsid w:val="00B318A5"/>
    <w:rsid w:val="00B33ED8"/>
    <w:rsid w:val="00B3579F"/>
    <w:rsid w:val="00B36006"/>
    <w:rsid w:val="00B36100"/>
    <w:rsid w:val="00B366E4"/>
    <w:rsid w:val="00B40030"/>
    <w:rsid w:val="00B415D0"/>
    <w:rsid w:val="00B41FDF"/>
    <w:rsid w:val="00B42B9F"/>
    <w:rsid w:val="00B432DE"/>
    <w:rsid w:val="00B442E1"/>
    <w:rsid w:val="00B44B16"/>
    <w:rsid w:val="00B44E35"/>
    <w:rsid w:val="00B44FCF"/>
    <w:rsid w:val="00B4501C"/>
    <w:rsid w:val="00B4518D"/>
    <w:rsid w:val="00B469D9"/>
    <w:rsid w:val="00B46A39"/>
    <w:rsid w:val="00B475B6"/>
    <w:rsid w:val="00B52BD6"/>
    <w:rsid w:val="00B53B85"/>
    <w:rsid w:val="00B54B32"/>
    <w:rsid w:val="00B55EA9"/>
    <w:rsid w:val="00B609E2"/>
    <w:rsid w:val="00B61365"/>
    <w:rsid w:val="00B61536"/>
    <w:rsid w:val="00B62F92"/>
    <w:rsid w:val="00B63F97"/>
    <w:rsid w:val="00B665B9"/>
    <w:rsid w:val="00B66C42"/>
    <w:rsid w:val="00B71C56"/>
    <w:rsid w:val="00B71DDE"/>
    <w:rsid w:val="00B72DA9"/>
    <w:rsid w:val="00B734D4"/>
    <w:rsid w:val="00B74693"/>
    <w:rsid w:val="00B746AE"/>
    <w:rsid w:val="00B75A7B"/>
    <w:rsid w:val="00B75CB6"/>
    <w:rsid w:val="00B764A8"/>
    <w:rsid w:val="00B766E3"/>
    <w:rsid w:val="00B800DF"/>
    <w:rsid w:val="00B80613"/>
    <w:rsid w:val="00B81BB6"/>
    <w:rsid w:val="00B83C6F"/>
    <w:rsid w:val="00B84C11"/>
    <w:rsid w:val="00B863F4"/>
    <w:rsid w:val="00B875D5"/>
    <w:rsid w:val="00B936C9"/>
    <w:rsid w:val="00B93992"/>
    <w:rsid w:val="00B94495"/>
    <w:rsid w:val="00B9643D"/>
    <w:rsid w:val="00B97F3B"/>
    <w:rsid w:val="00BA150D"/>
    <w:rsid w:val="00BA3895"/>
    <w:rsid w:val="00BA4EF9"/>
    <w:rsid w:val="00BA6900"/>
    <w:rsid w:val="00BB17AB"/>
    <w:rsid w:val="00BB25AD"/>
    <w:rsid w:val="00BB28F5"/>
    <w:rsid w:val="00BB2B29"/>
    <w:rsid w:val="00BB2C4E"/>
    <w:rsid w:val="00BB3696"/>
    <w:rsid w:val="00BB3B5E"/>
    <w:rsid w:val="00BB468B"/>
    <w:rsid w:val="00BB6C7E"/>
    <w:rsid w:val="00BB7D6B"/>
    <w:rsid w:val="00BC1331"/>
    <w:rsid w:val="00BC14B5"/>
    <w:rsid w:val="00BC22F1"/>
    <w:rsid w:val="00BC2FB3"/>
    <w:rsid w:val="00BC34A4"/>
    <w:rsid w:val="00BC3870"/>
    <w:rsid w:val="00BC4110"/>
    <w:rsid w:val="00BC4527"/>
    <w:rsid w:val="00BC460A"/>
    <w:rsid w:val="00BC46CE"/>
    <w:rsid w:val="00BC5C1B"/>
    <w:rsid w:val="00BD11D0"/>
    <w:rsid w:val="00BD3127"/>
    <w:rsid w:val="00BD375B"/>
    <w:rsid w:val="00BD38CC"/>
    <w:rsid w:val="00BD4902"/>
    <w:rsid w:val="00BD73E3"/>
    <w:rsid w:val="00BD7B1C"/>
    <w:rsid w:val="00BE0606"/>
    <w:rsid w:val="00BE1AFC"/>
    <w:rsid w:val="00BE1D28"/>
    <w:rsid w:val="00BE4B58"/>
    <w:rsid w:val="00BE61CA"/>
    <w:rsid w:val="00BE718E"/>
    <w:rsid w:val="00BF0298"/>
    <w:rsid w:val="00BF18D0"/>
    <w:rsid w:val="00BF1BA0"/>
    <w:rsid w:val="00BF1D1C"/>
    <w:rsid w:val="00BF3514"/>
    <w:rsid w:val="00BF3762"/>
    <w:rsid w:val="00BF39EF"/>
    <w:rsid w:val="00BF3DFA"/>
    <w:rsid w:val="00BF4393"/>
    <w:rsid w:val="00BF4CA5"/>
    <w:rsid w:val="00BF4CB3"/>
    <w:rsid w:val="00BF4D80"/>
    <w:rsid w:val="00BF6C45"/>
    <w:rsid w:val="00C00CD9"/>
    <w:rsid w:val="00C00D3E"/>
    <w:rsid w:val="00C011C2"/>
    <w:rsid w:val="00C01993"/>
    <w:rsid w:val="00C031B3"/>
    <w:rsid w:val="00C03815"/>
    <w:rsid w:val="00C03CAA"/>
    <w:rsid w:val="00C04132"/>
    <w:rsid w:val="00C041E7"/>
    <w:rsid w:val="00C051B8"/>
    <w:rsid w:val="00C058FC"/>
    <w:rsid w:val="00C05B97"/>
    <w:rsid w:val="00C0600C"/>
    <w:rsid w:val="00C0617F"/>
    <w:rsid w:val="00C0661E"/>
    <w:rsid w:val="00C1515F"/>
    <w:rsid w:val="00C169A3"/>
    <w:rsid w:val="00C20A8A"/>
    <w:rsid w:val="00C21DB1"/>
    <w:rsid w:val="00C21DF8"/>
    <w:rsid w:val="00C21E6C"/>
    <w:rsid w:val="00C22EAE"/>
    <w:rsid w:val="00C23E18"/>
    <w:rsid w:val="00C24B1E"/>
    <w:rsid w:val="00C24D8A"/>
    <w:rsid w:val="00C25504"/>
    <w:rsid w:val="00C273A8"/>
    <w:rsid w:val="00C30C21"/>
    <w:rsid w:val="00C33EF4"/>
    <w:rsid w:val="00C34008"/>
    <w:rsid w:val="00C3478B"/>
    <w:rsid w:val="00C353F4"/>
    <w:rsid w:val="00C35D9F"/>
    <w:rsid w:val="00C36E09"/>
    <w:rsid w:val="00C4139A"/>
    <w:rsid w:val="00C41965"/>
    <w:rsid w:val="00C434F9"/>
    <w:rsid w:val="00C435B7"/>
    <w:rsid w:val="00C449D7"/>
    <w:rsid w:val="00C44B31"/>
    <w:rsid w:val="00C4625A"/>
    <w:rsid w:val="00C465D7"/>
    <w:rsid w:val="00C46C6F"/>
    <w:rsid w:val="00C471A5"/>
    <w:rsid w:val="00C47AC6"/>
    <w:rsid w:val="00C50AA4"/>
    <w:rsid w:val="00C50B92"/>
    <w:rsid w:val="00C51BEB"/>
    <w:rsid w:val="00C52326"/>
    <w:rsid w:val="00C546B3"/>
    <w:rsid w:val="00C56C89"/>
    <w:rsid w:val="00C57201"/>
    <w:rsid w:val="00C572C4"/>
    <w:rsid w:val="00C57373"/>
    <w:rsid w:val="00C57386"/>
    <w:rsid w:val="00C606E6"/>
    <w:rsid w:val="00C60A84"/>
    <w:rsid w:val="00C6264B"/>
    <w:rsid w:val="00C62B99"/>
    <w:rsid w:val="00C641D3"/>
    <w:rsid w:val="00C651BA"/>
    <w:rsid w:val="00C6579C"/>
    <w:rsid w:val="00C6648F"/>
    <w:rsid w:val="00C664BF"/>
    <w:rsid w:val="00C66D2D"/>
    <w:rsid w:val="00C67F57"/>
    <w:rsid w:val="00C70C0B"/>
    <w:rsid w:val="00C72358"/>
    <w:rsid w:val="00C72998"/>
    <w:rsid w:val="00C74391"/>
    <w:rsid w:val="00C74C9F"/>
    <w:rsid w:val="00C74CE8"/>
    <w:rsid w:val="00C74E83"/>
    <w:rsid w:val="00C7676D"/>
    <w:rsid w:val="00C81A5C"/>
    <w:rsid w:val="00C82CF2"/>
    <w:rsid w:val="00C830FB"/>
    <w:rsid w:val="00C8396A"/>
    <w:rsid w:val="00C85451"/>
    <w:rsid w:val="00C85C24"/>
    <w:rsid w:val="00C87C25"/>
    <w:rsid w:val="00C905AA"/>
    <w:rsid w:val="00C91756"/>
    <w:rsid w:val="00C93161"/>
    <w:rsid w:val="00C93DAB"/>
    <w:rsid w:val="00C940E1"/>
    <w:rsid w:val="00C966E8"/>
    <w:rsid w:val="00CA3EF5"/>
    <w:rsid w:val="00CA46BF"/>
    <w:rsid w:val="00CB0F68"/>
    <w:rsid w:val="00CB1FEA"/>
    <w:rsid w:val="00CB2F83"/>
    <w:rsid w:val="00CB2F9D"/>
    <w:rsid w:val="00CB4EC1"/>
    <w:rsid w:val="00CB519B"/>
    <w:rsid w:val="00CB5BDA"/>
    <w:rsid w:val="00CB5E9A"/>
    <w:rsid w:val="00CB74D1"/>
    <w:rsid w:val="00CC0F7A"/>
    <w:rsid w:val="00CC250A"/>
    <w:rsid w:val="00CC2E3A"/>
    <w:rsid w:val="00CC5311"/>
    <w:rsid w:val="00CC5ABD"/>
    <w:rsid w:val="00CC61CB"/>
    <w:rsid w:val="00CC79F1"/>
    <w:rsid w:val="00CD3C4C"/>
    <w:rsid w:val="00CD5255"/>
    <w:rsid w:val="00CD5920"/>
    <w:rsid w:val="00CD68E1"/>
    <w:rsid w:val="00CD6E38"/>
    <w:rsid w:val="00CD7E40"/>
    <w:rsid w:val="00CE0996"/>
    <w:rsid w:val="00CE0EBC"/>
    <w:rsid w:val="00CE13B1"/>
    <w:rsid w:val="00CE431C"/>
    <w:rsid w:val="00CE440E"/>
    <w:rsid w:val="00CE7F9A"/>
    <w:rsid w:val="00CF1918"/>
    <w:rsid w:val="00CF19DD"/>
    <w:rsid w:val="00CF2CC1"/>
    <w:rsid w:val="00CF4EB7"/>
    <w:rsid w:val="00CF51E8"/>
    <w:rsid w:val="00CF555B"/>
    <w:rsid w:val="00CF6E3B"/>
    <w:rsid w:val="00CF773E"/>
    <w:rsid w:val="00CF7FC2"/>
    <w:rsid w:val="00D01279"/>
    <w:rsid w:val="00D02D02"/>
    <w:rsid w:val="00D034DF"/>
    <w:rsid w:val="00D034FF"/>
    <w:rsid w:val="00D0364C"/>
    <w:rsid w:val="00D03994"/>
    <w:rsid w:val="00D03F39"/>
    <w:rsid w:val="00D07144"/>
    <w:rsid w:val="00D07B58"/>
    <w:rsid w:val="00D10670"/>
    <w:rsid w:val="00D107F2"/>
    <w:rsid w:val="00D1128F"/>
    <w:rsid w:val="00D120C6"/>
    <w:rsid w:val="00D12D38"/>
    <w:rsid w:val="00D131D7"/>
    <w:rsid w:val="00D13846"/>
    <w:rsid w:val="00D13D88"/>
    <w:rsid w:val="00D1483B"/>
    <w:rsid w:val="00D16F0C"/>
    <w:rsid w:val="00D2008E"/>
    <w:rsid w:val="00D20141"/>
    <w:rsid w:val="00D20D7E"/>
    <w:rsid w:val="00D22350"/>
    <w:rsid w:val="00D231C0"/>
    <w:rsid w:val="00D24EB3"/>
    <w:rsid w:val="00D301B7"/>
    <w:rsid w:val="00D30AF7"/>
    <w:rsid w:val="00D315FE"/>
    <w:rsid w:val="00D37354"/>
    <w:rsid w:val="00D37B76"/>
    <w:rsid w:val="00D41163"/>
    <w:rsid w:val="00D425F7"/>
    <w:rsid w:val="00D42D70"/>
    <w:rsid w:val="00D441DB"/>
    <w:rsid w:val="00D4660A"/>
    <w:rsid w:val="00D53401"/>
    <w:rsid w:val="00D54BBB"/>
    <w:rsid w:val="00D551E2"/>
    <w:rsid w:val="00D55F9E"/>
    <w:rsid w:val="00D56753"/>
    <w:rsid w:val="00D60370"/>
    <w:rsid w:val="00D622AA"/>
    <w:rsid w:val="00D628CD"/>
    <w:rsid w:val="00D62D7E"/>
    <w:rsid w:val="00D63580"/>
    <w:rsid w:val="00D64076"/>
    <w:rsid w:val="00D64F6C"/>
    <w:rsid w:val="00D655C6"/>
    <w:rsid w:val="00D674C4"/>
    <w:rsid w:val="00D71529"/>
    <w:rsid w:val="00D734A9"/>
    <w:rsid w:val="00D74768"/>
    <w:rsid w:val="00D74B50"/>
    <w:rsid w:val="00D75B95"/>
    <w:rsid w:val="00D7794A"/>
    <w:rsid w:val="00D77AED"/>
    <w:rsid w:val="00D80F81"/>
    <w:rsid w:val="00D817E3"/>
    <w:rsid w:val="00D8330B"/>
    <w:rsid w:val="00D83AA3"/>
    <w:rsid w:val="00D84348"/>
    <w:rsid w:val="00D86A4C"/>
    <w:rsid w:val="00D907F1"/>
    <w:rsid w:val="00D91190"/>
    <w:rsid w:val="00D911A5"/>
    <w:rsid w:val="00D9236C"/>
    <w:rsid w:val="00D9288B"/>
    <w:rsid w:val="00D9441A"/>
    <w:rsid w:val="00D97090"/>
    <w:rsid w:val="00DA02EC"/>
    <w:rsid w:val="00DA1DED"/>
    <w:rsid w:val="00DA1F21"/>
    <w:rsid w:val="00DA591A"/>
    <w:rsid w:val="00DA6193"/>
    <w:rsid w:val="00DA63DC"/>
    <w:rsid w:val="00DA75F6"/>
    <w:rsid w:val="00DB0C3C"/>
    <w:rsid w:val="00DB1886"/>
    <w:rsid w:val="00DB3294"/>
    <w:rsid w:val="00DB362E"/>
    <w:rsid w:val="00DB430C"/>
    <w:rsid w:val="00DB47FA"/>
    <w:rsid w:val="00DB54BE"/>
    <w:rsid w:val="00DB766F"/>
    <w:rsid w:val="00DB7A47"/>
    <w:rsid w:val="00DC09F1"/>
    <w:rsid w:val="00DC0DF5"/>
    <w:rsid w:val="00DC0E3B"/>
    <w:rsid w:val="00DC4D6A"/>
    <w:rsid w:val="00DC4D72"/>
    <w:rsid w:val="00DC634F"/>
    <w:rsid w:val="00DC6454"/>
    <w:rsid w:val="00DC7FEA"/>
    <w:rsid w:val="00DD20A9"/>
    <w:rsid w:val="00DD20B3"/>
    <w:rsid w:val="00DD3E58"/>
    <w:rsid w:val="00DD41A3"/>
    <w:rsid w:val="00DD453E"/>
    <w:rsid w:val="00DD4FBC"/>
    <w:rsid w:val="00DD58CA"/>
    <w:rsid w:val="00DD6092"/>
    <w:rsid w:val="00DD6490"/>
    <w:rsid w:val="00DD6609"/>
    <w:rsid w:val="00DE292C"/>
    <w:rsid w:val="00DE2D3D"/>
    <w:rsid w:val="00DE42C0"/>
    <w:rsid w:val="00DE5978"/>
    <w:rsid w:val="00DE5EDE"/>
    <w:rsid w:val="00DE7205"/>
    <w:rsid w:val="00DE7414"/>
    <w:rsid w:val="00DF11EA"/>
    <w:rsid w:val="00DF4972"/>
    <w:rsid w:val="00DF4A7C"/>
    <w:rsid w:val="00DF68C5"/>
    <w:rsid w:val="00E00E19"/>
    <w:rsid w:val="00E010A1"/>
    <w:rsid w:val="00E0143B"/>
    <w:rsid w:val="00E01C0C"/>
    <w:rsid w:val="00E024F6"/>
    <w:rsid w:val="00E031E4"/>
    <w:rsid w:val="00E045E5"/>
    <w:rsid w:val="00E0466F"/>
    <w:rsid w:val="00E05641"/>
    <w:rsid w:val="00E0616A"/>
    <w:rsid w:val="00E06203"/>
    <w:rsid w:val="00E06D46"/>
    <w:rsid w:val="00E0775F"/>
    <w:rsid w:val="00E07A61"/>
    <w:rsid w:val="00E07F85"/>
    <w:rsid w:val="00E07FA1"/>
    <w:rsid w:val="00E10FB2"/>
    <w:rsid w:val="00E1261A"/>
    <w:rsid w:val="00E15C45"/>
    <w:rsid w:val="00E15EF1"/>
    <w:rsid w:val="00E16A75"/>
    <w:rsid w:val="00E16DCB"/>
    <w:rsid w:val="00E17234"/>
    <w:rsid w:val="00E20649"/>
    <w:rsid w:val="00E207FB"/>
    <w:rsid w:val="00E2099F"/>
    <w:rsid w:val="00E20A0A"/>
    <w:rsid w:val="00E20F39"/>
    <w:rsid w:val="00E20F97"/>
    <w:rsid w:val="00E2109B"/>
    <w:rsid w:val="00E24140"/>
    <w:rsid w:val="00E25732"/>
    <w:rsid w:val="00E269B3"/>
    <w:rsid w:val="00E26BAF"/>
    <w:rsid w:val="00E27BDD"/>
    <w:rsid w:val="00E27FD8"/>
    <w:rsid w:val="00E30704"/>
    <w:rsid w:val="00E309B0"/>
    <w:rsid w:val="00E31AC2"/>
    <w:rsid w:val="00E33940"/>
    <w:rsid w:val="00E34B4A"/>
    <w:rsid w:val="00E3501B"/>
    <w:rsid w:val="00E363E0"/>
    <w:rsid w:val="00E369ED"/>
    <w:rsid w:val="00E4057E"/>
    <w:rsid w:val="00E421A8"/>
    <w:rsid w:val="00E42272"/>
    <w:rsid w:val="00E46579"/>
    <w:rsid w:val="00E46B71"/>
    <w:rsid w:val="00E46EC3"/>
    <w:rsid w:val="00E47CC8"/>
    <w:rsid w:val="00E506FF"/>
    <w:rsid w:val="00E508F6"/>
    <w:rsid w:val="00E520D4"/>
    <w:rsid w:val="00E551B3"/>
    <w:rsid w:val="00E569FB"/>
    <w:rsid w:val="00E573E4"/>
    <w:rsid w:val="00E5742F"/>
    <w:rsid w:val="00E600DA"/>
    <w:rsid w:val="00E6148B"/>
    <w:rsid w:val="00E6177F"/>
    <w:rsid w:val="00E63871"/>
    <w:rsid w:val="00E64BC9"/>
    <w:rsid w:val="00E67328"/>
    <w:rsid w:val="00E717CA"/>
    <w:rsid w:val="00E73FB7"/>
    <w:rsid w:val="00E7404B"/>
    <w:rsid w:val="00E7627D"/>
    <w:rsid w:val="00E80044"/>
    <w:rsid w:val="00E817AF"/>
    <w:rsid w:val="00E87F20"/>
    <w:rsid w:val="00E934A6"/>
    <w:rsid w:val="00E954DB"/>
    <w:rsid w:val="00E96796"/>
    <w:rsid w:val="00E96BFD"/>
    <w:rsid w:val="00E96D77"/>
    <w:rsid w:val="00EA14E8"/>
    <w:rsid w:val="00EA2F2D"/>
    <w:rsid w:val="00EA46DE"/>
    <w:rsid w:val="00EA476B"/>
    <w:rsid w:val="00EA5E03"/>
    <w:rsid w:val="00EA6715"/>
    <w:rsid w:val="00EA6A3C"/>
    <w:rsid w:val="00EA7072"/>
    <w:rsid w:val="00EA7B2D"/>
    <w:rsid w:val="00EB059B"/>
    <w:rsid w:val="00EB1CA8"/>
    <w:rsid w:val="00EB2D8B"/>
    <w:rsid w:val="00EB3E21"/>
    <w:rsid w:val="00EB401C"/>
    <w:rsid w:val="00EB4F35"/>
    <w:rsid w:val="00EB7F26"/>
    <w:rsid w:val="00EC0E4E"/>
    <w:rsid w:val="00EC120B"/>
    <w:rsid w:val="00EC3339"/>
    <w:rsid w:val="00EC6410"/>
    <w:rsid w:val="00EC7F7D"/>
    <w:rsid w:val="00ED067B"/>
    <w:rsid w:val="00ED0B36"/>
    <w:rsid w:val="00ED1D1D"/>
    <w:rsid w:val="00ED2880"/>
    <w:rsid w:val="00ED3D2E"/>
    <w:rsid w:val="00ED5039"/>
    <w:rsid w:val="00ED67CF"/>
    <w:rsid w:val="00ED7536"/>
    <w:rsid w:val="00EE02B3"/>
    <w:rsid w:val="00EE1460"/>
    <w:rsid w:val="00EE1803"/>
    <w:rsid w:val="00EE20FE"/>
    <w:rsid w:val="00EF0804"/>
    <w:rsid w:val="00EF0C40"/>
    <w:rsid w:val="00EF2BFD"/>
    <w:rsid w:val="00EF4E40"/>
    <w:rsid w:val="00EF5DE3"/>
    <w:rsid w:val="00EF6887"/>
    <w:rsid w:val="00EF6BC3"/>
    <w:rsid w:val="00EF6DBC"/>
    <w:rsid w:val="00EF7297"/>
    <w:rsid w:val="00EF7A54"/>
    <w:rsid w:val="00F00A55"/>
    <w:rsid w:val="00F02D70"/>
    <w:rsid w:val="00F06AD1"/>
    <w:rsid w:val="00F07DD2"/>
    <w:rsid w:val="00F07E55"/>
    <w:rsid w:val="00F10989"/>
    <w:rsid w:val="00F1192C"/>
    <w:rsid w:val="00F11D5F"/>
    <w:rsid w:val="00F11E26"/>
    <w:rsid w:val="00F12118"/>
    <w:rsid w:val="00F12332"/>
    <w:rsid w:val="00F15350"/>
    <w:rsid w:val="00F158BB"/>
    <w:rsid w:val="00F17C7F"/>
    <w:rsid w:val="00F22070"/>
    <w:rsid w:val="00F221A2"/>
    <w:rsid w:val="00F22B29"/>
    <w:rsid w:val="00F26835"/>
    <w:rsid w:val="00F27385"/>
    <w:rsid w:val="00F30566"/>
    <w:rsid w:val="00F30A36"/>
    <w:rsid w:val="00F30C8C"/>
    <w:rsid w:val="00F32198"/>
    <w:rsid w:val="00F326EF"/>
    <w:rsid w:val="00F32A8F"/>
    <w:rsid w:val="00F33FE8"/>
    <w:rsid w:val="00F35C67"/>
    <w:rsid w:val="00F36568"/>
    <w:rsid w:val="00F4016E"/>
    <w:rsid w:val="00F40689"/>
    <w:rsid w:val="00F41C70"/>
    <w:rsid w:val="00F41F46"/>
    <w:rsid w:val="00F4212E"/>
    <w:rsid w:val="00F428BD"/>
    <w:rsid w:val="00F4294A"/>
    <w:rsid w:val="00F43C59"/>
    <w:rsid w:val="00F442A5"/>
    <w:rsid w:val="00F456AE"/>
    <w:rsid w:val="00F45861"/>
    <w:rsid w:val="00F45EE5"/>
    <w:rsid w:val="00F4736E"/>
    <w:rsid w:val="00F47BC8"/>
    <w:rsid w:val="00F47C7F"/>
    <w:rsid w:val="00F51D2F"/>
    <w:rsid w:val="00F5260D"/>
    <w:rsid w:val="00F52C31"/>
    <w:rsid w:val="00F530B0"/>
    <w:rsid w:val="00F53C8E"/>
    <w:rsid w:val="00F544DE"/>
    <w:rsid w:val="00F54F66"/>
    <w:rsid w:val="00F56B8E"/>
    <w:rsid w:val="00F57F76"/>
    <w:rsid w:val="00F61DD2"/>
    <w:rsid w:val="00F62FD9"/>
    <w:rsid w:val="00F63807"/>
    <w:rsid w:val="00F63C13"/>
    <w:rsid w:val="00F63C26"/>
    <w:rsid w:val="00F646E8"/>
    <w:rsid w:val="00F64D3E"/>
    <w:rsid w:val="00F64D70"/>
    <w:rsid w:val="00F64EF2"/>
    <w:rsid w:val="00F650AE"/>
    <w:rsid w:val="00F659D6"/>
    <w:rsid w:val="00F66349"/>
    <w:rsid w:val="00F67192"/>
    <w:rsid w:val="00F67394"/>
    <w:rsid w:val="00F72BD8"/>
    <w:rsid w:val="00F72D9F"/>
    <w:rsid w:val="00F7640F"/>
    <w:rsid w:val="00F805D1"/>
    <w:rsid w:val="00F80C0D"/>
    <w:rsid w:val="00F82A6E"/>
    <w:rsid w:val="00F83399"/>
    <w:rsid w:val="00F83840"/>
    <w:rsid w:val="00F8498E"/>
    <w:rsid w:val="00F84D42"/>
    <w:rsid w:val="00F85B1E"/>
    <w:rsid w:val="00F86396"/>
    <w:rsid w:val="00F87560"/>
    <w:rsid w:val="00F91F19"/>
    <w:rsid w:val="00F91F58"/>
    <w:rsid w:val="00F93B8F"/>
    <w:rsid w:val="00F95683"/>
    <w:rsid w:val="00F966A6"/>
    <w:rsid w:val="00FA1142"/>
    <w:rsid w:val="00FA2F80"/>
    <w:rsid w:val="00FA4B4D"/>
    <w:rsid w:val="00FA5045"/>
    <w:rsid w:val="00FA50A0"/>
    <w:rsid w:val="00FA52F3"/>
    <w:rsid w:val="00FA5965"/>
    <w:rsid w:val="00FA64AC"/>
    <w:rsid w:val="00FA77DC"/>
    <w:rsid w:val="00FA7834"/>
    <w:rsid w:val="00FA7C37"/>
    <w:rsid w:val="00FB045D"/>
    <w:rsid w:val="00FB21AE"/>
    <w:rsid w:val="00FB2BF7"/>
    <w:rsid w:val="00FB3B3D"/>
    <w:rsid w:val="00FB3E7E"/>
    <w:rsid w:val="00FB3F55"/>
    <w:rsid w:val="00FB4BF0"/>
    <w:rsid w:val="00FB4CF8"/>
    <w:rsid w:val="00FB5EA6"/>
    <w:rsid w:val="00FB7E7C"/>
    <w:rsid w:val="00FC285F"/>
    <w:rsid w:val="00FC36EA"/>
    <w:rsid w:val="00FC36EB"/>
    <w:rsid w:val="00FC3CEE"/>
    <w:rsid w:val="00FC41D2"/>
    <w:rsid w:val="00FC497D"/>
    <w:rsid w:val="00FC4DDB"/>
    <w:rsid w:val="00FC544A"/>
    <w:rsid w:val="00FC62AD"/>
    <w:rsid w:val="00FD070A"/>
    <w:rsid w:val="00FD1D79"/>
    <w:rsid w:val="00FD32F5"/>
    <w:rsid w:val="00FD3803"/>
    <w:rsid w:val="00FD39C1"/>
    <w:rsid w:val="00FD4395"/>
    <w:rsid w:val="00FD4595"/>
    <w:rsid w:val="00FD4AE6"/>
    <w:rsid w:val="00FD56A4"/>
    <w:rsid w:val="00FD5B99"/>
    <w:rsid w:val="00FD5EA2"/>
    <w:rsid w:val="00FD6FFF"/>
    <w:rsid w:val="00FD7A99"/>
    <w:rsid w:val="00FE1735"/>
    <w:rsid w:val="00FE375D"/>
    <w:rsid w:val="00FE3EDB"/>
    <w:rsid w:val="00FE562E"/>
    <w:rsid w:val="00FE618A"/>
    <w:rsid w:val="00FE62A7"/>
    <w:rsid w:val="00FE6A1E"/>
    <w:rsid w:val="00FE730F"/>
    <w:rsid w:val="00FF1892"/>
    <w:rsid w:val="00FF1ADB"/>
    <w:rsid w:val="00FF30D3"/>
    <w:rsid w:val="00FF3ACB"/>
    <w:rsid w:val="00FF3B71"/>
    <w:rsid w:val="00FF3FAC"/>
    <w:rsid w:val="00FF4BBD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27FB"/>
  <w15:docId w15:val="{0B7B6DBC-203D-4F6B-8587-151C4EDA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495"/>
  </w:style>
  <w:style w:type="paragraph" w:styleId="Nagwek4">
    <w:name w:val="heading 4"/>
    <w:basedOn w:val="Normalny"/>
    <w:link w:val="Nagwek4Znak"/>
    <w:uiPriority w:val="9"/>
    <w:qFormat/>
    <w:rsid w:val="00AB5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A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0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lour">
    <w:name w:val="colour"/>
    <w:basedOn w:val="Domylnaczcionkaakapitu"/>
    <w:rsid w:val="00E07A61"/>
  </w:style>
  <w:style w:type="table" w:styleId="Tabela-Siatka">
    <w:name w:val="Table Grid"/>
    <w:basedOn w:val="Standardowy"/>
    <w:uiPriority w:val="39"/>
    <w:rsid w:val="00E0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1515F"/>
    <w:rPr>
      <w:b/>
      <w:bCs/>
    </w:rPr>
  </w:style>
  <w:style w:type="paragraph" w:customStyle="1" w:styleId="Default">
    <w:name w:val="Default"/>
    <w:rsid w:val="00606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2427</Words>
  <Characters>14565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iz</cp:lastModifiedBy>
  <cp:revision>2</cp:revision>
  <dcterms:created xsi:type="dcterms:W3CDTF">2022-07-05T05:52:00Z</dcterms:created>
  <dcterms:modified xsi:type="dcterms:W3CDTF">2022-07-05T05:52:00Z</dcterms:modified>
</cp:coreProperties>
</file>